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245"/>
        <w:gridCol w:w="141"/>
      </w:tblGrid>
      <w:tr w:rsidR="00647210" w:rsidRPr="006753DA" w14:paraId="392166F4" w14:textId="77777777" w:rsidTr="006753DA">
        <w:tc>
          <w:tcPr>
            <w:tcW w:w="230" w:type="dxa"/>
            <w:shd w:val="clear" w:color="auto" w:fill="1A5BA5"/>
          </w:tcPr>
          <w:p w14:paraId="7A27A3C3" w14:textId="77777777" w:rsidR="00647210" w:rsidRPr="006753DA" w:rsidRDefault="00647210" w:rsidP="004F485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6753DA" w:rsidRDefault="00647210" w:rsidP="004F485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1A5BA5"/>
          </w:tcPr>
          <w:p w14:paraId="05825CA5" w14:textId="77777777" w:rsidR="00647210" w:rsidRPr="006753DA" w:rsidRDefault="00647210" w:rsidP="004F485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41" w:type="dxa"/>
            <w:shd w:val="clear" w:color="auto" w:fill="1A5BA5"/>
          </w:tcPr>
          <w:p w14:paraId="7528CBDA" w14:textId="77777777" w:rsidR="00647210" w:rsidRPr="006753DA" w:rsidRDefault="00647210" w:rsidP="004F485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47210" w:rsidRPr="00786EC0" w14:paraId="1890D347" w14:textId="77777777" w:rsidTr="006753DA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268" w:type="dxa"/>
            <w:gridSpan w:val="2"/>
            <w:shd w:val="clear" w:color="auto" w:fill="1A5BA5"/>
          </w:tcPr>
          <w:p w14:paraId="6C143DDC" w14:textId="07099F7B" w:rsidR="00647210" w:rsidRPr="0081632D" w:rsidRDefault="00A5528F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Application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form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Annex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2589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3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41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6753DA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E77FA5" w14:paraId="687EE296" w14:textId="77777777" w:rsidTr="006753DA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44D69795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4E76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210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A5528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A5528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4E76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2025</w:t>
            </w:r>
          </w:p>
        </w:tc>
        <w:tc>
          <w:tcPr>
            <w:tcW w:w="5245" w:type="dxa"/>
            <w:shd w:val="clear" w:color="auto" w:fill="1A5BA5"/>
          </w:tcPr>
          <w:p w14:paraId="590FD5CA" w14:textId="5B36D069" w:rsidR="00647210" w:rsidRPr="008170DE" w:rsidRDefault="00A5528F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8170DE"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  <w:t>Reusable systems for outdoor "to-go" sales of food and beverages</w:t>
            </w:r>
          </w:p>
        </w:tc>
        <w:tc>
          <w:tcPr>
            <w:tcW w:w="141" w:type="dxa"/>
            <w:shd w:val="clear" w:color="auto" w:fill="1A5BA5"/>
          </w:tcPr>
          <w:p w14:paraId="4F897CA0" w14:textId="77777777" w:rsidR="00647210" w:rsidRPr="008170DE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647210" w:rsidRPr="00E77FA5" w14:paraId="1E27D667" w14:textId="77777777" w:rsidTr="006753DA">
        <w:tc>
          <w:tcPr>
            <w:tcW w:w="230" w:type="dxa"/>
            <w:shd w:val="clear" w:color="auto" w:fill="1A5BA5"/>
          </w:tcPr>
          <w:p w14:paraId="66C773E0" w14:textId="77777777" w:rsidR="00647210" w:rsidRPr="008170DE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8170DE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5245" w:type="dxa"/>
            <w:shd w:val="clear" w:color="auto" w:fill="1A5BA5"/>
          </w:tcPr>
          <w:p w14:paraId="1FA48A86" w14:textId="77777777" w:rsidR="00647210" w:rsidRPr="008170DE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141" w:type="dxa"/>
            <w:shd w:val="clear" w:color="auto" w:fill="1A5BA5"/>
          </w:tcPr>
          <w:p w14:paraId="0662FA45" w14:textId="77777777" w:rsidR="00647210" w:rsidRPr="008170DE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14:paraId="40C6B2D5" w14:textId="26B8066F" w:rsidR="00FA54BB" w:rsidRPr="008170DE" w:rsidRDefault="00FA54BB" w:rsidP="00FA54BB">
      <w:pPr>
        <w:spacing w:before="480" w:line="48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170DE">
        <w:rPr>
          <w:rFonts w:ascii="Verdana" w:hAnsi="Verdana"/>
          <w:b/>
          <w:sz w:val="20"/>
          <w:szCs w:val="20"/>
          <w:lang w:val="en-GB"/>
        </w:rPr>
        <w:t xml:space="preserve">3.1.1 </w:t>
      </w:r>
      <w:r w:rsidR="00A5528F" w:rsidRPr="008170DE">
        <w:rPr>
          <w:rFonts w:ascii="Verdana" w:hAnsi="Verdana"/>
          <w:b/>
          <w:sz w:val="20"/>
          <w:szCs w:val="20"/>
          <w:lang w:val="en-GB"/>
        </w:rPr>
        <w:t xml:space="preserve">Information on characterization </w:t>
      </w:r>
      <w:r w:rsidRPr="008170DE">
        <w:rPr>
          <w:rFonts w:ascii="Verdana" w:hAnsi="Verdana"/>
          <w:b/>
          <w:sz w:val="20"/>
          <w:szCs w:val="20"/>
          <w:lang w:val="en-GB"/>
        </w:rPr>
        <w:t xml:space="preserve">– </w:t>
      </w:r>
      <w:r w:rsidR="00411290" w:rsidRPr="008170DE">
        <w:rPr>
          <w:rFonts w:ascii="Verdana" w:hAnsi="Verdana"/>
          <w:b/>
          <w:sz w:val="20"/>
          <w:szCs w:val="20"/>
          <w:lang w:val="en-GB"/>
        </w:rPr>
        <w:t>Periodic inspections</w:t>
      </w:r>
    </w:p>
    <w:p w14:paraId="056628F8" w14:textId="221D9A79" w:rsidR="004E7658" w:rsidRPr="008170DE" w:rsidRDefault="00A5528F" w:rsidP="00A5528F">
      <w:pPr>
        <w:jc w:val="both"/>
        <w:rPr>
          <w:rFonts w:ascii="Verdana" w:hAnsi="Verdana"/>
          <w:sz w:val="20"/>
          <w:szCs w:val="20"/>
          <w:lang w:val="en-GB"/>
        </w:rPr>
      </w:pPr>
      <w:r w:rsidRPr="008170DE">
        <w:rPr>
          <w:rFonts w:ascii="Verdana" w:hAnsi="Verdana"/>
          <w:sz w:val="20"/>
          <w:szCs w:val="20"/>
          <w:lang w:val="en-GB"/>
        </w:rPr>
        <w:t>Applicants must complete this annex annually after submitting their application on May 1. Applicants who submit their first application between January and May 1 of a calendar year are not required to submit an annual report in that year.</w:t>
      </w:r>
    </w:p>
    <w:tbl>
      <w:tblPr>
        <w:tblStyle w:val="Tabellenraster"/>
        <w:tblW w:w="961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8"/>
        <w:gridCol w:w="1408"/>
      </w:tblGrid>
      <w:tr w:rsidR="00201176" w:rsidRPr="00201176" w14:paraId="1702468F" w14:textId="77777777" w:rsidTr="006753DA">
        <w:trPr>
          <w:trHeight w:val="771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3BCAFD" w14:textId="39C256B6" w:rsidR="00AB1F93" w:rsidRPr="008170DE" w:rsidRDefault="004274D5" w:rsidP="00201176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8170DE">
              <w:rPr>
                <w:rFonts w:ascii="Verdana" w:hAnsi="Verdana"/>
                <w:sz w:val="20"/>
                <w:szCs w:val="20"/>
                <w:lang w:val="en-GB"/>
              </w:rPr>
              <w:t>Are there changes to the data points listed under 3.1.1 in a range greater than 5</w:t>
            </w:r>
            <w:r w:rsidR="008170D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8170DE">
              <w:rPr>
                <w:rFonts w:ascii="Verdana" w:hAnsi="Verdana"/>
                <w:sz w:val="20"/>
                <w:szCs w:val="20"/>
                <w:lang w:val="en-GB"/>
              </w:rPr>
              <w:t xml:space="preserve">% in relation to the total pool size? </w:t>
            </w:r>
            <w:r w:rsidR="00AB1F93" w:rsidRPr="008170DE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r w:rsidRPr="008170DE">
              <w:rPr>
                <w:rFonts w:ascii="Verdana" w:hAnsi="Verdana"/>
                <w:sz w:val="20"/>
                <w:szCs w:val="20"/>
                <w:lang w:val="en-GB"/>
              </w:rPr>
              <w:t>Also applies to changes in the system type)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Verdana" w:hAnsi="Verdana"/>
                <w:sz w:val="20"/>
                <w:szCs w:val="20"/>
              </w:rPr>
              <w:id w:val="-1887177745"/>
              <w:placeholder>
                <w:docPart w:val="DefaultPlaceholder_-1854013438"/>
              </w:placeholder>
              <w:dropDownList>
                <w:listItem w:displayText="yes" w:value="yes"/>
                <w:listItem w:displayText="no" w:value="no"/>
                <w:listItem w:displayText="please select" w:value="please select"/>
              </w:dropDownList>
            </w:sdtPr>
            <w:sdtEndPr/>
            <w:sdtContent>
              <w:p w14:paraId="17E7144B" w14:textId="09BDA01C" w:rsidR="00201176" w:rsidRPr="00201176" w:rsidRDefault="008170DE" w:rsidP="00AB1F93">
                <w:pPr>
                  <w:jc w:val="center"/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Verdana" w:hAnsi="Verdana"/>
                    <w:sz w:val="20"/>
                    <w:szCs w:val="20"/>
                  </w:rPr>
                  <w:t>please select</w:t>
                </w:r>
              </w:p>
            </w:sdtContent>
          </w:sdt>
        </w:tc>
      </w:tr>
    </w:tbl>
    <w:p w14:paraId="443D5854" w14:textId="77777777" w:rsidR="00AB1F93" w:rsidRDefault="00AB1F93" w:rsidP="00AB1F93">
      <w:pPr>
        <w:pStyle w:val="AufzhlungPunkt1"/>
        <w:numPr>
          <w:ilvl w:val="0"/>
          <w:numId w:val="0"/>
        </w:numPr>
        <w:ind w:left="426" w:hanging="426"/>
      </w:pPr>
    </w:p>
    <w:p w14:paraId="19094E43" w14:textId="7CA29262" w:rsidR="00AB1F93" w:rsidRPr="008170DE" w:rsidRDefault="00AB1F93" w:rsidP="00AB1F93">
      <w:pPr>
        <w:pStyle w:val="AufzhlungPunkt1"/>
        <w:numPr>
          <w:ilvl w:val="0"/>
          <w:numId w:val="0"/>
        </w:numPr>
        <w:ind w:left="426" w:hanging="426"/>
        <w:rPr>
          <w:lang w:val="en-GB"/>
        </w:rPr>
      </w:pPr>
      <w:r w:rsidRPr="008170DE">
        <w:rPr>
          <w:b/>
          <w:bCs/>
          <w:lang w:val="en-GB"/>
        </w:rPr>
        <w:t>„</w:t>
      </w:r>
      <w:proofErr w:type="gramStart"/>
      <w:r w:rsidR="00A5528F" w:rsidRPr="008170DE">
        <w:rPr>
          <w:b/>
          <w:bCs/>
          <w:lang w:val="en-GB"/>
        </w:rPr>
        <w:t>no</w:t>
      </w:r>
      <w:r w:rsidRPr="008170DE">
        <w:rPr>
          <w:b/>
          <w:bCs/>
          <w:lang w:val="en-GB"/>
        </w:rPr>
        <w:t>“</w:t>
      </w:r>
      <w:proofErr w:type="gramEnd"/>
      <w:r w:rsidRPr="008170DE">
        <w:rPr>
          <w:b/>
          <w:bCs/>
          <w:lang w:val="en-GB"/>
        </w:rPr>
        <w:t>:</w:t>
      </w:r>
      <w:r w:rsidRPr="008170DE">
        <w:rPr>
          <w:lang w:val="en-GB"/>
        </w:rPr>
        <w:t xml:space="preserve"> </w:t>
      </w:r>
      <w:r w:rsidR="00A5528F" w:rsidRPr="008170DE">
        <w:rPr>
          <w:lang w:val="en-GB"/>
        </w:rPr>
        <w:t>no further information/documents needed</w:t>
      </w:r>
    </w:p>
    <w:p w14:paraId="3BDCBDBE" w14:textId="3B46CE36" w:rsidR="001644E7" w:rsidRPr="008170DE" w:rsidRDefault="00AB1F93" w:rsidP="005F0266">
      <w:pPr>
        <w:pStyle w:val="AufzhlungPunkt1"/>
        <w:numPr>
          <w:ilvl w:val="0"/>
          <w:numId w:val="0"/>
        </w:numPr>
        <w:ind w:left="426" w:hanging="426"/>
        <w:rPr>
          <w:lang w:val="en-GB"/>
        </w:rPr>
      </w:pPr>
      <w:r w:rsidRPr="008170DE">
        <w:rPr>
          <w:b/>
          <w:bCs/>
          <w:lang w:val="en-GB"/>
        </w:rPr>
        <w:t>„</w:t>
      </w:r>
      <w:proofErr w:type="gramStart"/>
      <w:r w:rsidR="00A5528F" w:rsidRPr="008170DE">
        <w:rPr>
          <w:b/>
          <w:bCs/>
          <w:lang w:val="en-GB"/>
        </w:rPr>
        <w:t>yes</w:t>
      </w:r>
      <w:r w:rsidRPr="008170DE">
        <w:rPr>
          <w:b/>
          <w:bCs/>
          <w:lang w:val="en-GB"/>
        </w:rPr>
        <w:t>“</w:t>
      </w:r>
      <w:proofErr w:type="gramEnd"/>
      <w:r w:rsidRPr="008170DE">
        <w:rPr>
          <w:b/>
          <w:bCs/>
          <w:lang w:val="en-GB"/>
        </w:rPr>
        <w:t>:</w:t>
      </w:r>
      <w:r w:rsidRPr="008170DE">
        <w:rPr>
          <w:lang w:val="en-GB"/>
        </w:rPr>
        <w:t xml:space="preserve"> </w:t>
      </w:r>
      <w:r w:rsidR="00837E37" w:rsidRPr="008170DE">
        <w:rPr>
          <w:lang w:val="en-GB"/>
        </w:rPr>
        <w:t xml:space="preserve">Please name the updated information below </w:t>
      </w:r>
      <w:r w:rsidR="00FC4A15" w:rsidRPr="008170DE">
        <w:rPr>
          <w:lang w:val="en-GB"/>
        </w:rPr>
        <w:t>(</w:t>
      </w:r>
      <w:r w:rsidR="00837E37" w:rsidRPr="008170DE">
        <w:rPr>
          <w:lang w:val="en-GB"/>
        </w:rPr>
        <w:t>also possible as an external document</w:t>
      </w:r>
      <w:r w:rsidR="00FC4A15" w:rsidRPr="008170DE">
        <w:rPr>
          <w:lang w:val="en-GB"/>
        </w:rPr>
        <w:t>)</w:t>
      </w:r>
      <w:r w:rsidR="005F0266" w:rsidRPr="008170DE">
        <w:rPr>
          <w:lang w:val="en-GB"/>
        </w:rPr>
        <w:t>:</w:t>
      </w:r>
    </w:p>
    <w:tbl>
      <w:tblPr>
        <w:tblStyle w:val="Tabellenraster1"/>
        <w:tblW w:w="9331" w:type="dxa"/>
        <w:tblInd w:w="57" w:type="dxa"/>
        <w:shd w:val="clear" w:color="auto" w:fill="DEEAF6" w:themeFill="accent5" w:themeFillTint="33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31"/>
      </w:tblGrid>
      <w:tr w:rsidR="00FC4A15" w:rsidRPr="00934834" w14:paraId="14B405DF" w14:textId="77777777" w:rsidTr="00FC4A15">
        <w:trPr>
          <w:trHeight w:val="48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11A508C" w14:textId="695B543A" w:rsidR="00FC4A15" w:rsidRDefault="00F21974" w:rsidP="00216CF1">
            <w:pPr>
              <w:rPr>
                <w:rFonts w:ascii="Verdana" w:hAnsi="Verdana"/>
                <w:color w:val="000000"/>
              </w:rPr>
            </w:pPr>
            <w:r w:rsidRPr="006753DA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753DA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6753DA">
              <w:rPr>
                <w:rFonts w:ascii="Verdana" w:hAnsi="Verdana" w:cs="Arial"/>
                <w:color w:val="000000"/>
              </w:rPr>
            </w:r>
            <w:r w:rsidRPr="006753DA">
              <w:rPr>
                <w:rFonts w:ascii="Verdana" w:hAnsi="Verdana" w:cs="Arial"/>
                <w:color w:val="000000"/>
              </w:rPr>
              <w:fldChar w:fldCharType="separate"/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Pr="006753DA">
              <w:rPr>
                <w:rFonts w:ascii="Verdana" w:hAnsi="Verdana"/>
                <w:color w:val="000000"/>
              </w:rPr>
              <w:fldChar w:fldCharType="end"/>
            </w:r>
          </w:p>
          <w:p w14:paraId="6BBEE069" w14:textId="77777777" w:rsidR="00FC4A15" w:rsidRPr="00934834" w:rsidRDefault="00FC4A15" w:rsidP="00216CF1">
            <w:pPr>
              <w:rPr>
                <w:rFonts w:ascii="Verdana" w:hAnsi="Verdana" w:cs="Arial"/>
                <w:color w:val="000000"/>
              </w:rPr>
            </w:pPr>
          </w:p>
        </w:tc>
      </w:tr>
      <w:tr w:rsidR="00FC4A15" w:rsidRPr="00934834" w14:paraId="39124C6D" w14:textId="77777777" w:rsidTr="00FC4A15">
        <w:tc>
          <w:tcPr>
            <w:tcW w:w="9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1FAE0" w14:textId="77777777" w:rsidR="00FC4A15" w:rsidRPr="00934834" w:rsidRDefault="00FC4A15" w:rsidP="00216CF1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32C67ED1" w14:textId="77777777" w:rsidR="00F21974" w:rsidRDefault="00F21974" w:rsidP="00F21974">
      <w:pPr>
        <w:pStyle w:val="AufzhlungPunkt1"/>
        <w:numPr>
          <w:ilvl w:val="0"/>
          <w:numId w:val="0"/>
        </w:numPr>
        <w:ind w:left="426" w:hanging="426"/>
      </w:pPr>
    </w:p>
    <w:p w14:paraId="60FBE978" w14:textId="77777777" w:rsidR="006753DA" w:rsidRPr="00EB0020" w:rsidRDefault="006753DA" w:rsidP="00F21974">
      <w:pPr>
        <w:pStyle w:val="AufzhlungPunkt1"/>
        <w:numPr>
          <w:ilvl w:val="0"/>
          <w:numId w:val="0"/>
        </w:numPr>
        <w:ind w:left="426" w:hanging="426"/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751"/>
        <w:gridCol w:w="5277"/>
      </w:tblGrid>
      <w:tr w:rsidR="00201176" w:rsidRPr="00934834" w14:paraId="4C399407" w14:textId="77777777" w:rsidTr="00BB5B3D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A415C" w14:textId="0ECFB629" w:rsidR="00201176" w:rsidRPr="00934834" w:rsidRDefault="00837E37" w:rsidP="00ED2AD9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201176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A2849" w14:textId="785FB97C" w:rsidR="00201176" w:rsidRPr="00934834" w:rsidRDefault="00201176" w:rsidP="00ED2AD9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0"/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84566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277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125B1B78" w14:textId="77777777" w:rsidR="00201176" w:rsidRPr="00934834" w:rsidRDefault="00201176" w:rsidP="00ED2AD9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411BD05" wp14:editId="678D5217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01176" w:rsidRPr="00934834" w14:paraId="3953BD8A" w14:textId="77777777" w:rsidTr="00BB5B3D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09B52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37D45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6989CD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5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26C3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01176" w:rsidRPr="00934834" w14:paraId="3E725938" w14:textId="77777777" w:rsidTr="00201176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B218A" w14:textId="79CCDB2D" w:rsidR="00201176" w:rsidRPr="00934834" w:rsidRDefault="00837E37" w:rsidP="00ED2AD9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Date</w:t>
            </w:r>
            <w:r w:rsidR="00201176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283C6" w14:textId="77777777" w:rsidR="00201176" w:rsidRPr="00934834" w:rsidRDefault="00201176" w:rsidP="00ED2AD9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1"/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61833" w14:textId="77777777" w:rsidR="00201176" w:rsidRPr="00934834" w:rsidRDefault="00201176" w:rsidP="00ED2AD9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5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2B22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73F7BD7A" w14:textId="539EB4A6" w:rsidR="00201176" w:rsidRPr="008170DE" w:rsidRDefault="00201176" w:rsidP="00201176">
      <w:pPr>
        <w:spacing w:before="0" w:after="0"/>
        <w:ind w:left="2832" w:firstLine="708"/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</w:pPr>
      <w:r w:rsidRPr="008170DE"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  <w:t xml:space="preserve">        </w:t>
      </w:r>
      <w:r w:rsidR="00837E37" w:rsidRPr="008170DE"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  <w:t>Applicant</w:t>
      </w:r>
    </w:p>
    <w:p w14:paraId="43D59714" w14:textId="30961969" w:rsidR="00201176" w:rsidRPr="008170DE" w:rsidRDefault="00837E37" w:rsidP="00837E37">
      <w:pPr>
        <w:spacing w:before="0" w:after="0"/>
        <w:rPr>
          <w:rFonts w:ascii="Verdana" w:eastAsia="Times New Roman" w:hAnsi="Verdana" w:cs="Arial"/>
          <w:color w:val="000000"/>
          <w:sz w:val="20"/>
          <w:szCs w:val="20"/>
          <w:lang w:val="en-GB" w:eastAsia="de-DE"/>
        </w:rPr>
      </w:pPr>
      <w:r w:rsidRPr="008170DE"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  <w:t xml:space="preserve">                                                            Legally binding signature/company </w:t>
      </w:r>
      <w:r w:rsidR="008170DE"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  <w:t>stamp</w:t>
      </w:r>
      <w:r w:rsidR="00201176" w:rsidRPr="008170DE"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  <w:t xml:space="preserve"> </w:t>
      </w:r>
    </w:p>
    <w:sectPr w:rsidR="00201176" w:rsidRPr="008170DE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521768E2" w:rsidR="007E0226" w:rsidRPr="008170DE" w:rsidRDefault="00356297" w:rsidP="007E0226">
            <w:pPr>
              <w:pStyle w:val="Fuzeile"/>
              <w:rPr>
                <w:rFonts w:ascii="Verdana" w:hAnsi="Verdana"/>
                <w:sz w:val="18"/>
                <w:szCs w:val="18"/>
                <w:lang w:val="en-GB"/>
              </w:rPr>
            </w:pPr>
            <w:r w:rsidRPr="008170DE">
              <w:rPr>
                <w:rFonts w:ascii="Verdana" w:hAnsi="Verdana"/>
                <w:sz w:val="18"/>
                <w:szCs w:val="18"/>
                <w:lang w:val="en-GB"/>
              </w:rPr>
              <w:t>Annex</w:t>
            </w:r>
            <w:r w:rsidR="001644E7" w:rsidRPr="008170DE">
              <w:rPr>
                <w:rFonts w:ascii="Verdana" w:hAnsi="Verdana"/>
                <w:sz w:val="18"/>
                <w:szCs w:val="18"/>
                <w:lang w:val="en-GB"/>
              </w:rPr>
              <w:t xml:space="preserve"> 3</w:t>
            </w:r>
            <w:r w:rsidR="007E0226" w:rsidRPr="008170DE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instrText>PAGE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8170DE">
              <w:rPr>
                <w:rFonts w:ascii="Verdana" w:hAnsi="Verdana"/>
                <w:sz w:val="18"/>
                <w:szCs w:val="18"/>
                <w:lang w:val="en-GB"/>
              </w:rPr>
              <w:t xml:space="preserve"> / 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instrText>NUMPAGES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ab/>
              <w:t xml:space="preserve">DE-UZ </w:t>
            </w:r>
            <w:r w:rsidR="001644E7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>210</w:t>
            </w:r>
            <w:r w:rsidR="007E0226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>Edition</w:t>
            </w:r>
            <w:r w:rsidR="007E0226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Januar</w:t>
            </w:r>
            <w:r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>y</w:t>
            </w:r>
            <w:r w:rsidR="007E0226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="001644E7" w:rsidRPr="008170DE">
              <w:rPr>
                <w:rFonts w:ascii="Verdana" w:hAnsi="Verdana"/>
                <w:bCs/>
                <w:sz w:val="18"/>
                <w:szCs w:val="18"/>
                <w:lang w:val="en-GB"/>
              </w:rPr>
              <w:t>2025</w:t>
            </w:r>
          </w:p>
        </w:sdtContent>
      </w:sdt>
    </w:sdtContent>
  </w:sdt>
  <w:p w14:paraId="1B421E80" w14:textId="77777777" w:rsidR="00A94838" w:rsidRPr="008170DE" w:rsidRDefault="00A94838">
    <w:pPr>
      <w:pStyle w:val="Fuzeile"/>
      <w:rPr>
        <w:rFonts w:ascii="Verdana" w:hAnsi="Verdana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75FB0381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170DE">
      <w:rPr>
        <w:rFonts w:ascii="Verdana" w:hAnsi="Verdana"/>
        <w:b/>
        <w:sz w:val="18"/>
        <w:szCs w:val="18"/>
      </w:rPr>
      <w:t>Last Update</w:t>
    </w:r>
    <w:r w:rsidRPr="006753DA">
      <w:rPr>
        <w:rFonts w:ascii="Verdana" w:hAnsi="Verdana"/>
        <w:b/>
        <w:sz w:val="18"/>
        <w:szCs w:val="18"/>
      </w:rPr>
      <w:t xml:space="preserve">:   </w:t>
    </w:r>
    <w:r w:rsidR="008170DE">
      <w:rPr>
        <w:rFonts w:ascii="Verdana" w:hAnsi="Verdana"/>
        <w:b/>
        <w:sz w:val="18"/>
        <w:szCs w:val="18"/>
      </w:rPr>
      <w:t>02.07.2025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6067A"/>
    <w:multiLevelType w:val="hybridMultilevel"/>
    <w:tmpl w:val="88A0E3D4"/>
    <w:lvl w:ilvl="0" w:tplc="2474D58A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26183"/>
    <w:multiLevelType w:val="hybridMultilevel"/>
    <w:tmpl w:val="952AE2F6"/>
    <w:lvl w:ilvl="0" w:tplc="D1BC9084">
      <w:start w:val="3"/>
      <w:numFmt w:val="bullet"/>
      <w:lvlText w:val="-"/>
      <w:lvlJc w:val="left"/>
      <w:pPr>
        <w:ind w:left="720" w:hanging="360"/>
      </w:pPr>
      <w:rPr>
        <w:rFonts w:ascii="DINPro" w:eastAsiaTheme="minorHAnsi" w:hAnsi="DINPr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583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7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4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1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8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92" w:hanging="360"/>
      </w:pPr>
      <w:rPr>
        <w:rFonts w:ascii="Wingdings" w:hAnsi="Wingdings" w:hint="default"/>
      </w:rPr>
    </w:lvl>
  </w:abstractNum>
  <w:abstractNum w:abstractNumId="4" w15:restartNumberingAfterBreak="0">
    <w:nsid w:val="72C9565A"/>
    <w:multiLevelType w:val="hybridMultilevel"/>
    <w:tmpl w:val="73F299FA"/>
    <w:lvl w:ilvl="0" w:tplc="7CA8D088">
      <w:start w:val="3"/>
      <w:numFmt w:val="bullet"/>
      <w:lvlText w:val="-"/>
      <w:lvlJc w:val="left"/>
      <w:pPr>
        <w:ind w:left="786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99211460">
    <w:abstractNumId w:val="1"/>
  </w:num>
  <w:num w:numId="2" w16cid:durableId="2087454296">
    <w:abstractNumId w:val="3"/>
  </w:num>
  <w:num w:numId="3" w16cid:durableId="1942487720">
    <w:abstractNumId w:val="2"/>
  </w:num>
  <w:num w:numId="4" w16cid:durableId="307130195">
    <w:abstractNumId w:val="0"/>
  </w:num>
  <w:num w:numId="5" w16cid:durableId="5218186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0yXAt5lEBFMSFWYqw9cgn77bIjqO7MWsaUPKj/NTgCPAaiOoKmT8M7VNgeghzu8NHN6F3hWv2JGw9D9qeopGg==" w:salt="o7JuS6jwXhE+DG5WiCzpJ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33A34"/>
    <w:rsid w:val="00040E04"/>
    <w:rsid w:val="00062BB2"/>
    <w:rsid w:val="000A0B9C"/>
    <w:rsid w:val="000C0A09"/>
    <w:rsid w:val="00133A4F"/>
    <w:rsid w:val="001644E7"/>
    <w:rsid w:val="001775D4"/>
    <w:rsid w:val="00201176"/>
    <w:rsid w:val="00230E9F"/>
    <w:rsid w:val="0024686C"/>
    <w:rsid w:val="00261D64"/>
    <w:rsid w:val="002D20E7"/>
    <w:rsid w:val="00315791"/>
    <w:rsid w:val="00356297"/>
    <w:rsid w:val="00360FCA"/>
    <w:rsid w:val="00380702"/>
    <w:rsid w:val="00381713"/>
    <w:rsid w:val="003D1611"/>
    <w:rsid w:val="003E082E"/>
    <w:rsid w:val="0040692D"/>
    <w:rsid w:val="00411290"/>
    <w:rsid w:val="004274D5"/>
    <w:rsid w:val="00452322"/>
    <w:rsid w:val="0049762E"/>
    <w:rsid w:val="004E7658"/>
    <w:rsid w:val="004F4853"/>
    <w:rsid w:val="005A0B09"/>
    <w:rsid w:val="005A4B66"/>
    <w:rsid w:val="005C1E60"/>
    <w:rsid w:val="005F0266"/>
    <w:rsid w:val="00611A3B"/>
    <w:rsid w:val="00625890"/>
    <w:rsid w:val="006338A2"/>
    <w:rsid w:val="00647210"/>
    <w:rsid w:val="006650CD"/>
    <w:rsid w:val="006753DA"/>
    <w:rsid w:val="00684CBE"/>
    <w:rsid w:val="006B2FC7"/>
    <w:rsid w:val="00786EC0"/>
    <w:rsid w:val="007A5AF3"/>
    <w:rsid w:val="007B18C6"/>
    <w:rsid w:val="007C7B30"/>
    <w:rsid w:val="007E0226"/>
    <w:rsid w:val="007E238F"/>
    <w:rsid w:val="0081632D"/>
    <w:rsid w:val="008170DE"/>
    <w:rsid w:val="00837E37"/>
    <w:rsid w:val="008471A1"/>
    <w:rsid w:val="00865A43"/>
    <w:rsid w:val="0089387E"/>
    <w:rsid w:val="008E3D40"/>
    <w:rsid w:val="00931F32"/>
    <w:rsid w:val="009523CA"/>
    <w:rsid w:val="0095530D"/>
    <w:rsid w:val="009A1357"/>
    <w:rsid w:val="009A5907"/>
    <w:rsid w:val="00A5528F"/>
    <w:rsid w:val="00A56751"/>
    <w:rsid w:val="00A94838"/>
    <w:rsid w:val="00A97331"/>
    <w:rsid w:val="00AA1040"/>
    <w:rsid w:val="00AA6A95"/>
    <w:rsid w:val="00AA7FBD"/>
    <w:rsid w:val="00AB1F93"/>
    <w:rsid w:val="00AD6FDF"/>
    <w:rsid w:val="00B067DF"/>
    <w:rsid w:val="00B24190"/>
    <w:rsid w:val="00B6265B"/>
    <w:rsid w:val="00BB46D9"/>
    <w:rsid w:val="00BB5B3D"/>
    <w:rsid w:val="00BE3A84"/>
    <w:rsid w:val="00BF0199"/>
    <w:rsid w:val="00BF7F8C"/>
    <w:rsid w:val="00C22C79"/>
    <w:rsid w:val="00C508AB"/>
    <w:rsid w:val="00CC3050"/>
    <w:rsid w:val="00CE391A"/>
    <w:rsid w:val="00D329D3"/>
    <w:rsid w:val="00DB3AF9"/>
    <w:rsid w:val="00DF2F91"/>
    <w:rsid w:val="00E02F60"/>
    <w:rsid w:val="00E03704"/>
    <w:rsid w:val="00E377EC"/>
    <w:rsid w:val="00E77FA5"/>
    <w:rsid w:val="00E77FAE"/>
    <w:rsid w:val="00E84469"/>
    <w:rsid w:val="00E91E84"/>
    <w:rsid w:val="00EB0020"/>
    <w:rsid w:val="00EB4C83"/>
    <w:rsid w:val="00EC031F"/>
    <w:rsid w:val="00F21974"/>
    <w:rsid w:val="00F30520"/>
    <w:rsid w:val="00FA4534"/>
    <w:rsid w:val="00FA54BB"/>
    <w:rsid w:val="00FC4A15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4A1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4E7658"/>
    <w:pPr>
      <w:ind w:left="720"/>
      <w:contextualSpacing/>
    </w:pPr>
  </w:style>
  <w:style w:type="paragraph" w:customStyle="1" w:styleId="AufzhlungPunkt1">
    <w:name w:val="Aufzählung Punkt 1"/>
    <w:basedOn w:val="Standard"/>
    <w:link w:val="AufzhlungPunkt1Zchn"/>
    <w:qFormat/>
    <w:rsid w:val="004E7658"/>
    <w:pPr>
      <w:numPr>
        <w:numId w:val="2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4E7658"/>
    <w:rPr>
      <w:rFonts w:ascii="Verdana" w:eastAsiaTheme="minorEastAsia" w:hAnsi="Verdana"/>
      <w:sz w:val="20"/>
      <w:szCs w:val="20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4E7658"/>
    <w:pPr>
      <w:numPr>
        <w:numId w:val="3"/>
      </w:numPr>
      <w:spacing w:before="0" w:after="0" w:line="288" w:lineRule="auto"/>
      <w:ind w:left="851" w:hanging="425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4E7658"/>
    <w:rPr>
      <w:rFonts w:ascii="Verdana" w:eastAsiaTheme="minorEastAsia" w:hAnsi="Verdana"/>
      <w:sz w:val="20"/>
      <w:szCs w:val="20"/>
      <w:lang w:eastAsia="ja-JP"/>
    </w:rPr>
  </w:style>
  <w:style w:type="paragraph" w:styleId="Kommentartext">
    <w:name w:val="annotation text"/>
    <w:basedOn w:val="Standard"/>
    <w:link w:val="KommentartextZchn"/>
    <w:uiPriority w:val="99"/>
    <w:unhideWhenUsed/>
    <w:rsid w:val="00201176"/>
    <w:pPr>
      <w:spacing w:before="0" w:after="0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01176"/>
    <w:rPr>
      <w:rFonts w:ascii="Verdana" w:eastAsiaTheme="minorEastAsia" w:hAnsi="Verdana"/>
      <w:sz w:val="20"/>
      <w:szCs w:val="20"/>
      <w:lang w:eastAsia="ja-JP"/>
    </w:rPr>
  </w:style>
  <w:style w:type="table" w:customStyle="1" w:styleId="Tabellenraster1">
    <w:name w:val="Tabellenraster1"/>
    <w:basedOn w:val="NormaleTabelle"/>
    <w:next w:val="Tabellenraster"/>
    <w:rsid w:val="00201176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50E10B-911F-4314-A71E-262807AA3D2B}"/>
      </w:docPartPr>
      <w:docPartBody>
        <w:p w:rsidR="00AF3634" w:rsidRDefault="00AF3634">
          <w:r w:rsidRPr="00D8761D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34"/>
    <w:rsid w:val="003E082E"/>
    <w:rsid w:val="00452322"/>
    <w:rsid w:val="00684CBE"/>
    <w:rsid w:val="006B2FC7"/>
    <w:rsid w:val="007C7B30"/>
    <w:rsid w:val="009A1357"/>
    <w:rsid w:val="00AA2096"/>
    <w:rsid w:val="00AF3634"/>
    <w:rsid w:val="00BB46D9"/>
    <w:rsid w:val="00FA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A20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Scheuermann, Mara</cp:lastModifiedBy>
  <cp:revision>9</cp:revision>
  <dcterms:created xsi:type="dcterms:W3CDTF">2025-07-01T14:33:00Z</dcterms:created>
  <dcterms:modified xsi:type="dcterms:W3CDTF">2025-07-02T07:41:00Z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