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A774C8" w:rsidRPr="00853E69">
              <w:rPr>
                <w:rFonts w:cs="Arial"/>
                <w:b/>
                <w:sz w:val="48"/>
                <w:szCs w:val="48"/>
              </w:rPr>
              <w:t>3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</w:p>
          <w:p w:rsidR="0005479E" w:rsidRPr="0005479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7842D0" w:rsidRPr="00F1664D">
              <w:rPr>
                <w:rFonts w:cs="Arial"/>
                <w:b/>
              </w:rPr>
              <w:t>14</w:t>
            </w:r>
            <w:r w:rsidR="00A774C8">
              <w:rPr>
                <w:rFonts w:cs="Arial"/>
                <w:b/>
              </w:rPr>
              <w:t>a</w:t>
            </w:r>
            <w:r w:rsidR="000201F5">
              <w:rPr>
                <w:rFonts w:cs="Arial"/>
                <w:b/>
              </w:rPr>
              <w:br/>
            </w:r>
            <w:r w:rsidR="000201F5">
              <w:rPr>
                <w:rFonts w:cs="Arial"/>
                <w:b/>
              </w:rPr>
              <w:br/>
              <w:t>DIESE ANLAGE GILT FÜR</w:t>
            </w:r>
            <w:r w:rsidR="00BA5FE2">
              <w:rPr>
                <w:rFonts w:cs="Arial"/>
                <w:b/>
              </w:rPr>
              <w:t>:</w:t>
            </w:r>
            <w:r w:rsidR="000201F5">
              <w:rPr>
                <w:rFonts w:cs="Arial"/>
                <w:b/>
              </w:rPr>
              <w:t xml:space="preserve"> OBERFLÄCHENVEREDELUNGSMITTEL-, </w:t>
            </w:r>
            <w:r w:rsidR="000201F5">
              <w:rPr>
                <w:rFonts w:cs="Arial"/>
                <w:b/>
              </w:rPr>
              <w:br/>
              <w:t>FARBMITTEL-, BESCHICHTUNGSSTOFF-</w:t>
            </w:r>
            <w:r w:rsidR="00C33528">
              <w:rPr>
                <w:rFonts w:cs="Arial"/>
                <w:b/>
              </w:rPr>
              <w:t>,</w:t>
            </w:r>
            <w:r w:rsidR="00700F9E">
              <w:rPr>
                <w:rFonts w:cs="Arial"/>
                <w:b/>
              </w:rPr>
              <w:t xml:space="preserve"> OPTISCHER AUFHELLER-,</w:t>
            </w:r>
            <w:r w:rsidR="00C33528">
              <w:rPr>
                <w:rFonts w:cs="Arial"/>
                <w:b/>
              </w:rPr>
              <w:t xml:space="preserve"> </w:t>
            </w:r>
            <w:r w:rsidR="00CA502E">
              <w:rPr>
                <w:rFonts w:cs="Arial"/>
                <w:b/>
              </w:rPr>
              <w:t xml:space="preserve">UND </w:t>
            </w:r>
            <w:r w:rsidR="000201F5">
              <w:rPr>
                <w:rFonts w:cs="Arial"/>
                <w:b/>
              </w:rPr>
              <w:t>FABRIKATIONSHILF</w:t>
            </w:r>
            <w:r w:rsidR="00853E69">
              <w:rPr>
                <w:rFonts w:cs="Arial"/>
                <w:b/>
              </w:rPr>
              <w:t>S</w:t>
            </w:r>
            <w:r w:rsidR="000201F5">
              <w:rPr>
                <w:rFonts w:cs="Arial"/>
                <w:b/>
              </w:rPr>
              <w:t>STOFF</w:t>
            </w:r>
            <w:r w:rsidR="00D76D94">
              <w:rPr>
                <w:rFonts w:cs="Arial"/>
                <w:b/>
              </w:rPr>
              <w:t>-</w:t>
            </w:r>
            <w:r w:rsidR="00C33528">
              <w:rPr>
                <w:rFonts w:cs="Arial"/>
                <w:b/>
              </w:rPr>
              <w:t xml:space="preserve"> HERSTELLER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t>Bitte nur</w:t>
            </w:r>
            <w:r w:rsidR="00644B9E">
              <w:rPr>
                <w:rFonts w:cs="Arial"/>
                <w:b/>
              </w:rPr>
              <w:br/>
            </w:r>
            <w:r w:rsidRPr="00F1664D">
              <w:rPr>
                <w:rFonts w:cs="Arial"/>
                <w:b/>
              </w:rPr>
              <w:t>dieses</w:t>
            </w:r>
            <w:r w:rsidR="00CA502E">
              <w:rPr>
                <w:rFonts w:cs="Arial"/>
                <w:b/>
              </w:rPr>
              <w:br/>
            </w:r>
            <w:r w:rsidRPr="00F1664D">
              <w:rPr>
                <w:rFonts w:cs="Arial"/>
                <w:b/>
              </w:rPr>
              <w:t>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Pr="00F1664D">
              <w:rPr>
                <w:rFonts w:cs="Arial"/>
                <w:b/>
              </w:rPr>
              <w:t>!</w:t>
            </w:r>
          </w:p>
        </w:tc>
      </w:tr>
    </w:tbl>
    <w:p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:rsidR="00731E02" w:rsidRPr="00F1664D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0201F5">
        <w:rPr>
          <w:rFonts w:cs="Arial"/>
          <w:b/>
        </w:rPr>
        <w:t>Grafische Papiere und Kartons aus 100% Altpapier</w:t>
      </w:r>
      <w:r w:rsidR="00644B9E">
        <w:rPr>
          <w:rFonts w:cs="Arial"/>
          <w:b/>
        </w:rPr>
        <w:br/>
      </w:r>
      <w:r w:rsidR="00AA3F13">
        <w:rPr>
          <w:rFonts w:cs="Arial"/>
          <w:b/>
        </w:rPr>
        <w:t>(Recyclingpapier und Karton)</w:t>
      </w:r>
      <w:r w:rsidR="007842D0" w:rsidRPr="00F1664D">
        <w:rPr>
          <w:rFonts w:cs="Arial"/>
          <w:b/>
        </w:rPr>
        <w:t xml:space="preserve"> </w:t>
      </w:r>
      <w:r w:rsidRPr="00F1664D">
        <w:rPr>
          <w:rFonts w:cs="Arial"/>
          <w:b/>
        </w:rPr>
        <w:t>"</w:t>
      </w:r>
    </w:p>
    <w:p w:rsidR="00A238F1" w:rsidRPr="00F1664D" w:rsidRDefault="00A238F1" w:rsidP="00B25A65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F1664D" w:rsidTr="00A238F1">
        <w:trPr>
          <w:trHeight w:hRule="exact" w:val="1077"/>
        </w:trPr>
        <w:tc>
          <w:tcPr>
            <w:tcW w:w="3996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Hersteller:</w:t>
            </w:r>
          </w:p>
          <w:p w:rsidR="00731E02" w:rsidRPr="00F1664D" w:rsidRDefault="00731E02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(vollständige Anschrift)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bookmarkStart w:id="0" w:name="_GoBack"/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bookmarkEnd w:id="0"/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731E02" w:rsidRPr="00F1664D" w:rsidTr="00F1664D">
        <w:tc>
          <w:tcPr>
            <w:tcW w:w="3996" w:type="dxa"/>
            <w:shd w:val="clear" w:color="auto" w:fill="auto"/>
          </w:tcPr>
          <w:p w:rsidR="00731E02" w:rsidRPr="00F1664D" w:rsidRDefault="00F1664D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Ansprechpartner</w:t>
            </w:r>
            <w:r>
              <w:rPr>
                <w:rFonts w:cs="Arial"/>
                <w:b/>
              </w:rPr>
              <w:t xml:space="preserve"> für Rückfragen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F1664D" w:rsidRDefault="00F1664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5360" w:type="dxa"/>
            <w:shd w:val="clear" w:color="auto" w:fill="auto"/>
          </w:tcPr>
          <w:p w:rsidR="00F1664D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F1664D" w:rsidRDefault="00F1664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5360" w:type="dxa"/>
            <w:shd w:val="clear" w:color="auto" w:fill="auto"/>
          </w:tcPr>
          <w:p w:rsid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</w:tr>
      <w:tr w:rsidR="00731E02" w:rsidRPr="00F1664D" w:rsidTr="00A238F1">
        <w:trPr>
          <w:trHeight w:val="737"/>
        </w:trPr>
        <w:tc>
          <w:tcPr>
            <w:tcW w:w="3996" w:type="dxa"/>
            <w:shd w:val="clear" w:color="auto" w:fill="auto"/>
          </w:tcPr>
          <w:p w:rsidR="00731E02" w:rsidRPr="00F1664D" w:rsidRDefault="00296107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Handelsname des Produkts</w:t>
            </w:r>
            <w:r w:rsidR="00731E02" w:rsidRPr="00F1664D">
              <w:rPr>
                <w:rFonts w:cs="Arial"/>
                <w:b/>
              </w:rPr>
              <w:t>:</w:t>
            </w:r>
          </w:p>
          <w:p w:rsidR="00BC56EF" w:rsidRPr="00F1664D" w:rsidRDefault="00BC56EF" w:rsidP="00F1664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:rsidR="005408E9" w:rsidRPr="00F1664D" w:rsidRDefault="005408E9" w:rsidP="00B25A65">
      <w:pPr>
        <w:rPr>
          <w:rFonts w:cs="Arial"/>
        </w:rPr>
      </w:pPr>
    </w:p>
    <w:p w:rsidR="00A238F1" w:rsidRPr="00F1664D" w:rsidRDefault="00A238F1" w:rsidP="00B25A65">
      <w:pPr>
        <w:rPr>
          <w:rFonts w:cs="Arial"/>
        </w:rPr>
      </w:pPr>
    </w:p>
    <w:p w:rsidR="00731E02" w:rsidRPr="00F1664D" w:rsidRDefault="00731E02" w:rsidP="00B25A65">
      <w:pPr>
        <w:rPr>
          <w:rFonts w:cs="Arial"/>
          <w:b/>
        </w:rPr>
      </w:pPr>
      <w:r w:rsidRPr="00F1664D">
        <w:rPr>
          <w:rFonts w:cs="Arial"/>
          <w:b/>
        </w:rPr>
        <w:t>Erklärung der Chemikalienhersteller/-lieferanten</w:t>
      </w:r>
    </w:p>
    <w:p w:rsidR="00A238F1" w:rsidRPr="00F1664D" w:rsidRDefault="00A238F1" w:rsidP="00B25A65">
      <w:pPr>
        <w:rPr>
          <w:rFonts w:cs="Arial"/>
        </w:rPr>
      </w:pPr>
    </w:p>
    <w:p w:rsidR="0005479E" w:rsidRDefault="00210D7D" w:rsidP="00B25A65">
      <w:pPr>
        <w:rPr>
          <w:rFonts w:cs="Arial"/>
          <w:b/>
        </w:rPr>
      </w:pPr>
      <w:r w:rsidRPr="00F1664D">
        <w:rPr>
          <w:rFonts w:cs="Arial"/>
          <w:b/>
        </w:rPr>
        <w:t>Das oben genannte Produkt ist ein(e):</w:t>
      </w:r>
    </w:p>
    <w:p w:rsidR="00636E0A" w:rsidRPr="00F1664D" w:rsidRDefault="00636E0A" w:rsidP="00B25A65">
      <w:pPr>
        <w:rPr>
          <w:rFonts w:cs="Arial"/>
          <w:b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9"/>
        <w:gridCol w:w="1761"/>
        <w:gridCol w:w="2865"/>
        <w:gridCol w:w="1769"/>
      </w:tblGrid>
      <w:tr w:rsidR="00BC56EF" w:rsidRPr="00F1664D" w:rsidTr="00AA3F13">
        <w:tc>
          <w:tcPr>
            <w:tcW w:w="2949" w:type="dxa"/>
          </w:tcPr>
          <w:p w:rsidR="00BC56EF" w:rsidRPr="00F1664D" w:rsidRDefault="00AA3F13" w:rsidP="00B72E24">
            <w:pPr>
              <w:rPr>
                <w:rFonts w:cs="Arial"/>
              </w:rPr>
            </w:pPr>
            <w:r>
              <w:rPr>
                <w:rFonts w:cs="Arial"/>
              </w:rPr>
              <w:t>Farbmittel</w:t>
            </w:r>
          </w:p>
        </w:tc>
        <w:tc>
          <w:tcPr>
            <w:tcW w:w="1761" w:type="dxa"/>
          </w:tcPr>
          <w:p w:rsidR="00BC56EF" w:rsidRPr="00F1664D" w:rsidRDefault="00BC56EF" w:rsidP="00B72E2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72"/>
            <w:r w:rsidRPr="00F1664D">
              <w:rPr>
                <w:rFonts w:cs="Arial"/>
              </w:rPr>
              <w:instrText xml:space="preserve"> FORMCHECKBOX </w:instrText>
            </w:r>
            <w:r w:rsidR="00636E0A">
              <w:rPr>
                <w:rFonts w:cs="Arial"/>
              </w:rPr>
            </w:r>
            <w:r w:rsidR="00636E0A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2865" w:type="dxa"/>
          </w:tcPr>
          <w:p w:rsidR="00BC56EF" w:rsidRPr="00F1664D" w:rsidRDefault="00AA3F13" w:rsidP="00FE0853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Fabrikationshilfsstoff</w:t>
            </w:r>
            <w:proofErr w:type="spellEnd"/>
          </w:p>
        </w:tc>
        <w:tc>
          <w:tcPr>
            <w:tcW w:w="1769" w:type="dxa"/>
          </w:tcPr>
          <w:p w:rsidR="00BC56EF" w:rsidRPr="00F1664D" w:rsidRDefault="00BC56EF" w:rsidP="00FE085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75"/>
            <w:r w:rsidRPr="00F1664D">
              <w:rPr>
                <w:rFonts w:cs="Arial"/>
              </w:rPr>
              <w:instrText xml:space="preserve"> FORMCHECKBOX </w:instrText>
            </w:r>
            <w:r w:rsidR="00636E0A">
              <w:rPr>
                <w:rFonts w:cs="Arial"/>
              </w:rPr>
            </w:r>
            <w:r w:rsidR="00636E0A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5"/>
          </w:p>
        </w:tc>
      </w:tr>
      <w:tr w:rsidR="00BC56EF" w:rsidRPr="00F1664D" w:rsidTr="00AA3F13">
        <w:tc>
          <w:tcPr>
            <w:tcW w:w="2949" w:type="dxa"/>
          </w:tcPr>
          <w:p w:rsidR="00BC56EF" w:rsidRPr="00F1664D" w:rsidRDefault="00AA3F13" w:rsidP="00747B96">
            <w:pPr>
              <w:rPr>
                <w:rFonts w:cs="Arial"/>
              </w:rPr>
            </w:pPr>
            <w:r>
              <w:rPr>
                <w:rFonts w:cs="Arial"/>
              </w:rPr>
              <w:t>Beschichtungsstoff</w:t>
            </w:r>
          </w:p>
        </w:tc>
        <w:tc>
          <w:tcPr>
            <w:tcW w:w="1761" w:type="dxa"/>
          </w:tcPr>
          <w:p w:rsidR="00BC56EF" w:rsidRPr="00F1664D" w:rsidRDefault="00BC56EF" w:rsidP="00747B96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8"/>
            <w:r w:rsidRPr="00F1664D">
              <w:rPr>
                <w:rFonts w:cs="Arial"/>
              </w:rPr>
              <w:instrText xml:space="preserve"> FORMCHECKBOX </w:instrText>
            </w:r>
            <w:r w:rsidR="00636E0A">
              <w:rPr>
                <w:rFonts w:cs="Arial"/>
              </w:rPr>
            </w:r>
            <w:r w:rsidR="00636E0A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6"/>
          </w:p>
        </w:tc>
        <w:tc>
          <w:tcPr>
            <w:tcW w:w="2865" w:type="dxa"/>
          </w:tcPr>
          <w:p w:rsidR="00BC56EF" w:rsidRPr="00F1664D" w:rsidRDefault="00F45B81" w:rsidP="00FE0853">
            <w:pPr>
              <w:rPr>
                <w:rFonts w:cs="Arial"/>
              </w:rPr>
            </w:pPr>
            <w:r w:rsidRPr="00F1664D">
              <w:rPr>
                <w:rFonts w:cs="Arial"/>
              </w:rPr>
              <w:t>Klebstoff</w:t>
            </w:r>
          </w:p>
        </w:tc>
        <w:tc>
          <w:tcPr>
            <w:tcW w:w="1769" w:type="dxa"/>
          </w:tcPr>
          <w:p w:rsidR="00BC56EF" w:rsidRPr="00F1664D" w:rsidRDefault="00BC56EF" w:rsidP="00FE085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76"/>
            <w:r w:rsidRPr="00F1664D">
              <w:rPr>
                <w:rFonts w:cs="Arial"/>
              </w:rPr>
              <w:instrText xml:space="preserve"> FORMCHECKBOX </w:instrText>
            </w:r>
            <w:r w:rsidR="00636E0A">
              <w:rPr>
                <w:rFonts w:cs="Arial"/>
              </w:rPr>
            </w:r>
            <w:r w:rsidR="00636E0A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7"/>
          </w:p>
        </w:tc>
      </w:tr>
      <w:tr w:rsidR="00AA3F13" w:rsidRPr="00F1664D" w:rsidTr="00AA3F13">
        <w:tc>
          <w:tcPr>
            <w:tcW w:w="2949" w:type="dxa"/>
          </w:tcPr>
          <w:p w:rsidR="00AA3F13" w:rsidRPr="00F1664D" w:rsidRDefault="00AA3F13" w:rsidP="00AA3F13">
            <w:pPr>
              <w:rPr>
                <w:rFonts w:cs="Arial"/>
              </w:rPr>
            </w:pPr>
            <w:r w:rsidRPr="00F1664D">
              <w:rPr>
                <w:rFonts w:cs="Arial"/>
              </w:rPr>
              <w:t>Oberflächenveredlungsmittel</w:t>
            </w:r>
          </w:p>
        </w:tc>
        <w:tc>
          <w:tcPr>
            <w:tcW w:w="1761" w:type="dxa"/>
          </w:tcPr>
          <w:p w:rsidR="00AA3F13" w:rsidRPr="00F1664D" w:rsidRDefault="00AA3F13" w:rsidP="00AA3F1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90"/>
            <w:r w:rsidRPr="00F1664D">
              <w:rPr>
                <w:rFonts w:cs="Arial"/>
              </w:rPr>
              <w:instrText xml:space="preserve"> FORMCHECKBOX </w:instrText>
            </w:r>
            <w:r w:rsidR="00636E0A">
              <w:rPr>
                <w:rFonts w:cs="Arial"/>
              </w:rPr>
            </w:r>
            <w:r w:rsidR="00636E0A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2865" w:type="dxa"/>
          </w:tcPr>
          <w:p w:rsidR="00AA3F13" w:rsidRPr="00F1664D" w:rsidRDefault="00F45B81" w:rsidP="00AA3F13">
            <w:pPr>
              <w:rPr>
                <w:rFonts w:cs="Arial"/>
              </w:rPr>
            </w:pPr>
            <w:r>
              <w:rPr>
                <w:rFonts w:cs="Arial"/>
              </w:rPr>
              <w:t>Kein</w:t>
            </w:r>
          </w:p>
        </w:tc>
        <w:tc>
          <w:tcPr>
            <w:tcW w:w="1769" w:type="dxa"/>
          </w:tcPr>
          <w:p w:rsidR="00AA3F13" w:rsidRPr="00F1664D" w:rsidRDefault="00AA3F13" w:rsidP="00AA3F1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79"/>
            <w:r w:rsidRPr="00F1664D">
              <w:rPr>
                <w:rFonts w:cs="Arial"/>
              </w:rPr>
              <w:instrText xml:space="preserve"> FORMCHECKBOX </w:instrText>
            </w:r>
            <w:r w:rsidR="00636E0A">
              <w:rPr>
                <w:rFonts w:cs="Arial"/>
              </w:rPr>
            </w:r>
            <w:r w:rsidR="00636E0A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9"/>
          </w:p>
        </w:tc>
      </w:tr>
      <w:tr w:rsidR="00AA3F13" w:rsidRPr="00F1664D" w:rsidTr="00AA3F13">
        <w:tc>
          <w:tcPr>
            <w:tcW w:w="2949" w:type="dxa"/>
          </w:tcPr>
          <w:p w:rsidR="00AA3F13" w:rsidRPr="00F1664D" w:rsidRDefault="00B03359" w:rsidP="00AA3F13">
            <w:pPr>
              <w:rPr>
                <w:rFonts w:cs="Arial"/>
              </w:rPr>
            </w:pPr>
            <w:r>
              <w:rPr>
                <w:rFonts w:cs="Arial"/>
              </w:rPr>
              <w:t>Optischer Aufheller</w:t>
            </w:r>
          </w:p>
        </w:tc>
        <w:tc>
          <w:tcPr>
            <w:tcW w:w="1761" w:type="dxa"/>
          </w:tcPr>
          <w:p w:rsidR="00AA3F13" w:rsidRPr="00F1664D" w:rsidRDefault="00B03359" w:rsidP="00AA3F1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636E0A">
              <w:rPr>
                <w:rFonts w:cs="Arial"/>
              </w:rPr>
            </w:r>
            <w:r w:rsidR="00636E0A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2865" w:type="dxa"/>
          </w:tcPr>
          <w:p w:rsidR="00AA3F13" w:rsidRPr="00F1664D" w:rsidRDefault="00AA3F13" w:rsidP="00AA3F13">
            <w:pPr>
              <w:rPr>
                <w:rFonts w:cs="Arial"/>
              </w:rPr>
            </w:pPr>
          </w:p>
        </w:tc>
        <w:tc>
          <w:tcPr>
            <w:tcW w:w="1769" w:type="dxa"/>
          </w:tcPr>
          <w:p w:rsidR="00AA3F13" w:rsidRPr="00F1664D" w:rsidRDefault="00AA3F13" w:rsidP="00AA3F13">
            <w:pPr>
              <w:rPr>
                <w:rFonts w:cs="Arial"/>
              </w:rPr>
            </w:pPr>
          </w:p>
        </w:tc>
      </w:tr>
    </w:tbl>
    <w:p w:rsidR="00E35447" w:rsidRPr="00A0581F" w:rsidRDefault="00E35447" w:rsidP="00E54D15">
      <w:pPr>
        <w:rPr>
          <w:rFonts w:cs="Arial"/>
          <w:color w:val="auto"/>
        </w:rPr>
      </w:pPr>
    </w:p>
    <w:p w:rsidR="00E35447" w:rsidRPr="00F27E71" w:rsidRDefault="00644B9E" w:rsidP="00E54D15">
      <w:pPr>
        <w:rPr>
          <w:rFonts w:cs="Arial"/>
          <w:highlight w:val="green"/>
        </w:rPr>
      </w:pPr>
      <w:r w:rsidRPr="00F0117E">
        <w:t xml:space="preserve">Hiermit wird erklärt, </w:t>
      </w:r>
      <w:r w:rsidR="00F27E71" w:rsidRPr="00F0117E">
        <w:t xml:space="preserve">dass als Farbmittel, Beschichtungsstoffe, </w:t>
      </w:r>
      <w:proofErr w:type="spellStart"/>
      <w:r w:rsidR="00F27E71" w:rsidRPr="00F0117E">
        <w:t>Fabrikationshilfsstoffe</w:t>
      </w:r>
      <w:proofErr w:type="spellEnd"/>
      <w:r w:rsidR="00F27E71" w:rsidRPr="00F0117E">
        <w:t xml:space="preserve"> und</w:t>
      </w:r>
      <w:r w:rsidR="00A0581F">
        <w:br/>
      </w:r>
      <w:r w:rsidR="00F27E71" w:rsidRPr="00F0117E">
        <w:t>Papierveredelungsstoffe keine Stoffe und Gemische zugesetzt werden, die konstitutionelle Bestandteile mit den folgenden Eigenschaften enthalten</w:t>
      </w:r>
      <w:r w:rsidR="006B20CE">
        <w:t xml:space="preserve">: </w:t>
      </w:r>
    </w:p>
    <w:p w:rsidR="00507C39" w:rsidRPr="008F2B90" w:rsidRDefault="00507C39" w:rsidP="00E54D15">
      <w:pPr>
        <w:rPr>
          <w:rFonts w:cs="Arial"/>
          <w:highlight w:val="yellow"/>
        </w:rPr>
      </w:pPr>
    </w:p>
    <w:p w:rsidR="00507C39" w:rsidRPr="00644B9E" w:rsidRDefault="006B20CE" w:rsidP="00507C39">
      <w:pPr>
        <w:pStyle w:val="AnhangAufzhlungBuchstabe"/>
        <w:numPr>
          <w:ilvl w:val="4"/>
          <w:numId w:val="24"/>
        </w:numPr>
      </w:pPr>
      <w:r>
        <w:t xml:space="preserve">es dürfen </w:t>
      </w:r>
      <w:r w:rsidR="00507C39" w:rsidRPr="00644B9E">
        <w:t>keine Stoffe eingesetzt werden, die gemäß Artikel 57 Absatz 1 der EG-Verordnung 1907/2006 (REACH) als besonders besorgniserregend identifiziert wurden und in die gemäß Artikel 59 Absatz 1 derselben Verordnung erstellte Liste, die sogenannte "Kandidatenliste"</w:t>
      </w:r>
      <w:r w:rsidR="0095251E" w:rsidRPr="00644B9E">
        <w:t>,</w:t>
      </w:r>
      <w:r w:rsidR="00507C39" w:rsidRPr="00644B9E">
        <w:t xml:space="preserve"> aufgenommen wurden </w:t>
      </w:r>
      <w:r w:rsidR="0095251E" w:rsidRPr="00644B9E">
        <w:t>[</w:t>
      </w:r>
      <w:r w:rsidR="00507C39" w:rsidRPr="00644B9E">
        <w:t>besonders besorgniserregende Stoffe (SVHC)</w:t>
      </w:r>
      <w:r w:rsidR="0095251E" w:rsidRPr="00644B9E">
        <w:t>]</w:t>
      </w:r>
      <w:r>
        <w:t>,</w:t>
      </w:r>
      <w:r w:rsidR="00507C39" w:rsidRPr="00644B9E">
        <w:br/>
      </w:r>
    </w:p>
    <w:p w:rsidR="00507C39" w:rsidRPr="00644B9E" w:rsidRDefault="006B20CE" w:rsidP="00507C39">
      <w:pPr>
        <w:pStyle w:val="AnhangAufzhlungBuchstabe"/>
        <w:numPr>
          <w:ilvl w:val="4"/>
          <w:numId w:val="24"/>
        </w:numPr>
      </w:pPr>
      <w:r>
        <w:t xml:space="preserve">es dürfen </w:t>
      </w:r>
      <w:r w:rsidR="00507C39" w:rsidRPr="00644B9E">
        <w:t xml:space="preserve">keine Stoffe zugesetzt werden, </w:t>
      </w:r>
    </w:p>
    <w:p w:rsidR="00507C39" w:rsidRPr="00644B9E" w:rsidRDefault="00507C39" w:rsidP="00507C39">
      <w:pPr>
        <w:pStyle w:val="AufzhlungPunkt2"/>
      </w:pPr>
      <w:r w:rsidRPr="00644B9E">
        <w:t>die gemäß den Kriterien der EG-Verordnung 1272/2008 (CLP) mit den in der folgenden Tabelle 1 genannten H-Sätzen gekennzeichnet sind oder die die Kriterien für eine solche Kennzeichnung erfüllen</w:t>
      </w:r>
      <w:r w:rsidR="006B20CE">
        <w:t>,</w:t>
      </w:r>
    </w:p>
    <w:p w:rsidR="00507C39" w:rsidRPr="00644B9E" w:rsidRDefault="00507C39" w:rsidP="00507C39">
      <w:pPr>
        <w:pStyle w:val="AufzhlungPunkt2"/>
      </w:pPr>
      <w:r w:rsidRPr="00644B9E">
        <w:t>oder die entsprechend der jeweils gültigen Fassung der TRGS 905</w:t>
      </w:r>
      <w:r w:rsidRPr="00644B9E">
        <w:rPr>
          <w:rStyle w:val="Funotenzeichen"/>
        </w:rPr>
        <w:footnoteReference w:id="1"/>
      </w:r>
      <w:r w:rsidRPr="00644B9E">
        <w:t xml:space="preserve"> als krebserzeugende, erbgutverändernde oder fortpflanzungsgefährdende Stoffe eingestuft sind</w:t>
      </w:r>
      <w:r w:rsidR="006B20CE">
        <w:t>;</w:t>
      </w:r>
    </w:p>
    <w:tbl>
      <w:tblPr>
        <w:tblW w:w="73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4860"/>
        <w:gridCol w:w="6"/>
      </w:tblGrid>
      <w:tr w:rsidR="00E35447" w:rsidRPr="00B06838" w:rsidTr="00636E0A">
        <w:trPr>
          <w:gridAfter w:val="1"/>
          <w:wAfter w:w="6" w:type="dxa"/>
          <w:tblHeader/>
        </w:trPr>
        <w:tc>
          <w:tcPr>
            <w:tcW w:w="2439" w:type="dxa"/>
            <w:shd w:val="clear" w:color="auto" w:fill="auto"/>
            <w:vAlign w:val="center"/>
          </w:tcPr>
          <w:p w:rsidR="00E35447" w:rsidRPr="00B06838" w:rsidRDefault="00E35447" w:rsidP="00636E0A">
            <w:pPr>
              <w:spacing w:beforeLines="40" w:before="96" w:afterLines="40" w:after="96"/>
              <w:jc w:val="center"/>
              <w:rPr>
                <w:b/>
              </w:rPr>
            </w:pPr>
            <w:r w:rsidRPr="00B06838">
              <w:rPr>
                <w:b/>
              </w:rPr>
              <w:lastRenderedPageBreak/>
              <w:t>EG-Verordnung 1272/2008</w:t>
            </w:r>
            <w:r w:rsidR="00636E0A">
              <w:rPr>
                <w:b/>
              </w:rPr>
              <w:br/>
            </w:r>
            <w:r w:rsidRPr="00B06838">
              <w:rPr>
                <w:b/>
              </w:rPr>
              <w:t>(GHS-Veror</w:t>
            </w:r>
            <w:r w:rsidR="00636E0A">
              <w:rPr>
                <w:b/>
              </w:rPr>
              <w:t>d</w:t>
            </w:r>
            <w:r w:rsidRPr="00B06838">
              <w:rPr>
                <w:b/>
              </w:rPr>
              <w:t>nung)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Pr="00B06838" w:rsidRDefault="00E35447" w:rsidP="001762C3">
            <w:pPr>
              <w:spacing w:beforeLines="40" w:before="96" w:afterLines="40" w:after="96"/>
              <w:rPr>
                <w:b/>
              </w:rPr>
            </w:pPr>
            <w:r w:rsidRPr="00B06838">
              <w:rPr>
                <w:b/>
              </w:rPr>
              <w:t>Wortlaut</w:t>
            </w:r>
          </w:p>
        </w:tc>
      </w:tr>
      <w:tr w:rsidR="00E35447" w:rsidRPr="00B06838" w:rsidTr="00636E0A">
        <w:trPr>
          <w:tblHeader/>
        </w:trPr>
        <w:tc>
          <w:tcPr>
            <w:tcW w:w="7305" w:type="dxa"/>
            <w:gridSpan w:val="3"/>
            <w:shd w:val="clear" w:color="auto" w:fill="auto"/>
            <w:vAlign w:val="center"/>
          </w:tcPr>
          <w:p w:rsidR="00E35447" w:rsidRPr="00B06838" w:rsidRDefault="00E35447" w:rsidP="001762C3">
            <w:pPr>
              <w:spacing w:beforeLines="40" w:before="96" w:afterLines="40" w:after="96"/>
              <w:rPr>
                <w:b/>
              </w:rPr>
            </w:pPr>
            <w:r w:rsidRPr="00B06838">
              <w:rPr>
                <w:b/>
              </w:rPr>
              <w:t xml:space="preserve">Krebserzeugende, erbgutverändernde und </w:t>
            </w:r>
            <w:r w:rsidR="00A810F9">
              <w:rPr>
                <w:b/>
              </w:rPr>
              <w:br/>
            </w:r>
            <w:r w:rsidRPr="00B06838">
              <w:rPr>
                <w:b/>
              </w:rPr>
              <w:t>fortpflanzungsgefährdende Stoffe</w:t>
            </w:r>
          </w:p>
        </w:tc>
      </w:tr>
      <w:tr w:rsidR="00E35447" w:rsidTr="00636E0A">
        <w:trPr>
          <w:gridAfter w:val="1"/>
          <w:wAfter w:w="6" w:type="dxa"/>
        </w:trPr>
        <w:tc>
          <w:tcPr>
            <w:tcW w:w="2439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H340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genetische Defekte verursachen.</w:t>
            </w:r>
          </w:p>
        </w:tc>
      </w:tr>
      <w:tr w:rsidR="00E35447" w:rsidTr="00636E0A">
        <w:trPr>
          <w:gridAfter w:val="1"/>
          <w:wAfter w:w="6" w:type="dxa"/>
        </w:trPr>
        <w:tc>
          <w:tcPr>
            <w:tcW w:w="2439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H341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vermutlich genetische Defekte</w:t>
            </w:r>
            <w:r w:rsidR="00636E0A">
              <w:br/>
            </w:r>
            <w:r>
              <w:t>verursachen.</w:t>
            </w:r>
          </w:p>
        </w:tc>
      </w:tr>
      <w:tr w:rsidR="00E35447" w:rsidTr="00636E0A">
        <w:trPr>
          <w:gridAfter w:val="1"/>
          <w:wAfter w:w="6" w:type="dxa"/>
        </w:trPr>
        <w:tc>
          <w:tcPr>
            <w:tcW w:w="2439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Krebs erzeugen.</w:t>
            </w:r>
          </w:p>
        </w:tc>
      </w:tr>
      <w:tr w:rsidR="00E35447" w:rsidTr="00636E0A">
        <w:trPr>
          <w:gridAfter w:val="1"/>
          <w:wAfter w:w="6" w:type="dxa"/>
        </w:trPr>
        <w:tc>
          <w:tcPr>
            <w:tcW w:w="2439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H350i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bei Einatmen Krebs erzeugen.</w:t>
            </w:r>
          </w:p>
        </w:tc>
      </w:tr>
      <w:tr w:rsidR="00E35447" w:rsidTr="00636E0A">
        <w:trPr>
          <w:gridAfter w:val="1"/>
          <w:wAfter w:w="6" w:type="dxa"/>
        </w:trPr>
        <w:tc>
          <w:tcPr>
            <w:tcW w:w="2439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H351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vermutlich Krebs erzeugen.</w:t>
            </w:r>
          </w:p>
        </w:tc>
      </w:tr>
      <w:tr w:rsidR="00E35447" w:rsidTr="00636E0A">
        <w:trPr>
          <w:gridAfter w:val="1"/>
          <w:wAfter w:w="6" w:type="dxa"/>
        </w:trPr>
        <w:tc>
          <w:tcPr>
            <w:tcW w:w="2439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H360F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die Fruchtbarkeit beeinträchtigen.</w:t>
            </w:r>
          </w:p>
        </w:tc>
      </w:tr>
      <w:tr w:rsidR="00E35447" w:rsidTr="00636E0A">
        <w:trPr>
          <w:gridAfter w:val="1"/>
          <w:wAfter w:w="6" w:type="dxa"/>
        </w:trPr>
        <w:tc>
          <w:tcPr>
            <w:tcW w:w="2439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H360D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das Kind im Mutterleib schädigen.</w:t>
            </w:r>
          </w:p>
        </w:tc>
      </w:tr>
      <w:tr w:rsidR="00E35447" w:rsidTr="00636E0A">
        <w:trPr>
          <w:gridAfter w:val="1"/>
          <w:wAfter w:w="6" w:type="dxa"/>
        </w:trPr>
        <w:tc>
          <w:tcPr>
            <w:tcW w:w="2439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H360FD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Default="00E35447" w:rsidP="0095251E">
            <w:pPr>
              <w:spacing w:beforeLines="100" w:before="240" w:afterLines="40" w:after="96"/>
            </w:pPr>
            <w:r>
              <w:t>Kann die Fruchtbarkeit beeinträchtigen.</w:t>
            </w:r>
            <w:r>
              <w:br/>
              <w:t>Kann das Kind im Mutterleib schädigen.</w:t>
            </w:r>
          </w:p>
        </w:tc>
      </w:tr>
      <w:tr w:rsidR="00E35447" w:rsidTr="00636E0A">
        <w:trPr>
          <w:gridAfter w:val="1"/>
          <w:wAfter w:w="6" w:type="dxa"/>
        </w:trPr>
        <w:tc>
          <w:tcPr>
            <w:tcW w:w="2439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H360Fd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Default="00E35447" w:rsidP="00636E0A">
            <w:pPr>
              <w:spacing w:beforeLines="40" w:before="96" w:afterLines="40" w:after="96"/>
            </w:pPr>
            <w:r>
              <w:t>Kann die Fruchtbarkeit beeinträchtigen.</w:t>
            </w:r>
            <w:r w:rsidR="00636E0A">
              <w:br/>
            </w:r>
            <w:r>
              <w:t>Kann vermutlich das Kind im Mutterleib</w:t>
            </w:r>
            <w:r w:rsidR="00636E0A">
              <w:br/>
            </w:r>
            <w:r>
              <w:t>schädigen.</w:t>
            </w:r>
          </w:p>
        </w:tc>
      </w:tr>
      <w:tr w:rsidR="00E35447" w:rsidTr="00636E0A">
        <w:trPr>
          <w:gridAfter w:val="1"/>
          <w:wAfter w:w="6" w:type="dxa"/>
        </w:trPr>
        <w:tc>
          <w:tcPr>
            <w:tcW w:w="2439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H360Df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das Kind im Mutterleib schädigen.</w:t>
            </w:r>
            <w:r>
              <w:br/>
              <w:t>Kann vermutlich die Fruchtbarkeit</w:t>
            </w:r>
            <w:r w:rsidR="00636E0A">
              <w:br/>
            </w:r>
            <w:r>
              <w:t>beeinträchtigen.</w:t>
            </w:r>
          </w:p>
        </w:tc>
      </w:tr>
      <w:tr w:rsidR="00E35447" w:rsidTr="00636E0A">
        <w:trPr>
          <w:gridAfter w:val="1"/>
          <w:wAfter w:w="6" w:type="dxa"/>
        </w:trPr>
        <w:tc>
          <w:tcPr>
            <w:tcW w:w="2439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H361f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vermutlich die Fruchtbarkeit</w:t>
            </w:r>
            <w:r w:rsidR="00636E0A">
              <w:t>'</w:t>
            </w:r>
            <w:r w:rsidR="00636E0A">
              <w:br/>
            </w:r>
            <w:r>
              <w:t>beeinträchtigen.</w:t>
            </w:r>
          </w:p>
        </w:tc>
      </w:tr>
      <w:tr w:rsidR="00E35447" w:rsidTr="00636E0A">
        <w:trPr>
          <w:gridAfter w:val="1"/>
          <w:wAfter w:w="6" w:type="dxa"/>
        </w:trPr>
        <w:tc>
          <w:tcPr>
            <w:tcW w:w="2439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H361d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vermutlich das Kind im Mutterleib</w:t>
            </w:r>
            <w:r w:rsidR="00636E0A">
              <w:br/>
            </w:r>
            <w:r>
              <w:t>schädigen.</w:t>
            </w:r>
          </w:p>
        </w:tc>
      </w:tr>
      <w:tr w:rsidR="00E35447" w:rsidTr="00636E0A">
        <w:trPr>
          <w:gridAfter w:val="1"/>
          <w:wAfter w:w="6" w:type="dxa"/>
        </w:trPr>
        <w:tc>
          <w:tcPr>
            <w:tcW w:w="2439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H361fd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vermutlich die Fruchtbarkeit</w:t>
            </w:r>
            <w:r w:rsidR="00636E0A">
              <w:br/>
            </w:r>
            <w:r>
              <w:t>beeinträchtigen. Kann vermutlich das Kind</w:t>
            </w:r>
            <w:r w:rsidR="0095251E">
              <w:br/>
            </w:r>
            <w:r>
              <w:t>im Mutterleib schädigen.</w:t>
            </w:r>
          </w:p>
        </w:tc>
      </w:tr>
    </w:tbl>
    <w:p w:rsidR="00E35447" w:rsidRDefault="00E35447" w:rsidP="00E54D15">
      <w:pPr>
        <w:rPr>
          <w:rFonts w:cs="Arial"/>
        </w:rPr>
      </w:pPr>
    </w:p>
    <w:p w:rsidR="00636E0A" w:rsidRDefault="00636E0A" w:rsidP="00E54D15">
      <w:pPr>
        <w:rPr>
          <w:rFonts w:cs="Arial"/>
        </w:rPr>
      </w:pPr>
    </w:p>
    <w:p w:rsidR="00BF6346" w:rsidRPr="00F1664D" w:rsidRDefault="00BF6346" w:rsidP="00BF6346">
      <w:pPr>
        <w:rPr>
          <w:rFonts w:cs="Arial"/>
        </w:rPr>
      </w:pPr>
      <w:r>
        <w:rPr>
          <w:rFonts w:cs="Arial"/>
        </w:rPr>
        <w:t>Ferner</w:t>
      </w:r>
      <w:r w:rsidR="00636E0A">
        <w:rPr>
          <w:rFonts w:cs="Arial"/>
        </w:rPr>
        <w:t xml:space="preserve">, </w:t>
      </w:r>
      <w:r w:rsidR="008F2B90">
        <w:rPr>
          <w:rFonts w:cs="Arial"/>
        </w:rPr>
        <w:t xml:space="preserve">es </w:t>
      </w:r>
      <w:r>
        <w:rPr>
          <w:rFonts w:cs="Arial"/>
        </w:rPr>
        <w:t>wird erklärt</w:t>
      </w:r>
      <w:r w:rsidR="00F6697A">
        <w:rPr>
          <w:rFonts w:cs="Arial"/>
        </w:rPr>
        <w:t xml:space="preserve"> </w:t>
      </w:r>
      <w:r w:rsidR="0013303D">
        <w:rPr>
          <w:rFonts w:cs="Arial"/>
        </w:rPr>
        <w:t xml:space="preserve">(es sind unbedingt </w:t>
      </w:r>
      <w:r w:rsidR="0013303D" w:rsidRPr="0095251E">
        <w:rPr>
          <w:rFonts w:cs="Arial"/>
          <w:b/>
        </w:rPr>
        <w:t>zwei Kästchen</w:t>
      </w:r>
      <w:r w:rsidR="0013303D">
        <w:rPr>
          <w:rFonts w:cs="Arial"/>
        </w:rPr>
        <w:t xml:space="preserve"> anzukreuzen!)</w:t>
      </w:r>
      <w:r>
        <w:rPr>
          <w:rFonts w:cs="Arial"/>
        </w:rPr>
        <w:t>,</w:t>
      </w:r>
      <w:r w:rsidR="0095251E">
        <w:rPr>
          <w:rFonts w:cs="Arial"/>
        </w:rPr>
        <w:br/>
      </w:r>
      <w:r>
        <w:rPr>
          <w:rFonts w:cs="Arial"/>
        </w:rPr>
        <w:t>dass im o.</w:t>
      </w:r>
      <w:r w:rsidR="0095251E">
        <w:rPr>
          <w:rFonts w:cs="Arial"/>
        </w:rPr>
        <w:t> </w:t>
      </w:r>
      <w:r>
        <w:rPr>
          <w:rFonts w:cs="Arial"/>
        </w:rPr>
        <w:t>g. Produkt</w:t>
      </w:r>
      <w:r>
        <w:rPr>
          <w:rFonts w:cs="Arial"/>
        </w:rPr>
        <w:br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1163"/>
      </w:tblGrid>
      <w:tr w:rsidR="00BF6346" w:rsidRPr="00020F3F" w:rsidTr="0095251E">
        <w:tc>
          <w:tcPr>
            <w:tcW w:w="8613" w:type="dxa"/>
            <w:shd w:val="clear" w:color="auto" w:fill="auto"/>
          </w:tcPr>
          <w:p w:rsidR="00BF6346" w:rsidRPr="00020F3F" w:rsidRDefault="0095251E" w:rsidP="0095251E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240" w:after="240" w:line="240" w:lineRule="auto"/>
              <w:ind w:left="284" w:hanging="284"/>
              <w:jc w:val="both"/>
              <w:rPr>
                <w:sz w:val="22"/>
              </w:rPr>
            </w:pPr>
            <w:r>
              <w:rPr>
                <w:sz w:val="22"/>
              </w:rPr>
              <w:t>k</w:t>
            </w:r>
            <w:r w:rsidR="00BF6346" w:rsidRPr="00DE7826">
              <w:rPr>
                <w:sz w:val="22"/>
              </w:rPr>
              <w:t xml:space="preserve">eine </w:t>
            </w:r>
            <w:r w:rsidR="00BF6346">
              <w:rPr>
                <w:sz w:val="22"/>
              </w:rPr>
              <w:t>a</w:t>
            </w:r>
            <w:r w:rsidR="00BF6346" w:rsidRPr="00DE7826">
              <w:rPr>
                <w:sz w:val="22"/>
              </w:rPr>
              <w:t>romatischen Kohlenwasserstoffe mit einer Kohlenstoffatom-Anzahl ≥ 10</w:t>
            </w:r>
            <w:r>
              <w:rPr>
                <w:sz w:val="22"/>
              </w:rPr>
              <w:br/>
            </w:r>
            <w:r w:rsidR="00BF6346">
              <w:rPr>
                <w:sz w:val="22"/>
              </w:rPr>
              <w:t>eingesetzt werden</w:t>
            </w:r>
          </w:p>
        </w:tc>
        <w:tc>
          <w:tcPr>
            <w:tcW w:w="1163" w:type="dxa"/>
          </w:tcPr>
          <w:p w:rsidR="00BF6346" w:rsidRPr="00020F3F" w:rsidRDefault="00BF6346" w:rsidP="0095251E">
            <w:pPr>
              <w:pStyle w:val="Textkrper"/>
              <w:tabs>
                <w:tab w:val="clear" w:pos="284"/>
                <w:tab w:val="clear" w:pos="851"/>
              </w:tabs>
              <w:spacing w:before="240" w:after="240" w:line="240" w:lineRule="auto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"/>
            <w:r>
              <w:rPr>
                <w:sz w:val="22"/>
              </w:rPr>
              <w:instrText xml:space="preserve"> FORMCHECKBOX </w:instrText>
            </w:r>
            <w:r w:rsidR="00636E0A">
              <w:rPr>
                <w:sz w:val="22"/>
              </w:rPr>
            </w:r>
            <w:r w:rsidR="00636E0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0"/>
          </w:p>
        </w:tc>
      </w:tr>
      <w:tr w:rsidR="00BF6346" w:rsidRPr="00020F3F" w:rsidTr="0095251E">
        <w:tc>
          <w:tcPr>
            <w:tcW w:w="8613" w:type="dxa"/>
            <w:shd w:val="clear" w:color="auto" w:fill="auto"/>
          </w:tcPr>
          <w:p w:rsidR="00BF6346" w:rsidRPr="00020F3F" w:rsidRDefault="0095251E" w:rsidP="0095251E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240" w:after="240" w:line="240" w:lineRule="auto"/>
              <w:ind w:left="284" w:hanging="284"/>
              <w:jc w:val="both"/>
              <w:rPr>
                <w:sz w:val="22"/>
              </w:rPr>
            </w:pPr>
            <w:r>
              <w:rPr>
                <w:sz w:val="22"/>
              </w:rPr>
              <w:t>k</w:t>
            </w:r>
            <w:r w:rsidR="00BF6346">
              <w:rPr>
                <w:sz w:val="22"/>
              </w:rPr>
              <w:t>eine aliphatischen Kohlenwasserstoffe zugegeben werden</w:t>
            </w:r>
          </w:p>
        </w:tc>
        <w:tc>
          <w:tcPr>
            <w:tcW w:w="1163" w:type="dxa"/>
          </w:tcPr>
          <w:p w:rsidR="00BF6346" w:rsidRPr="00020F3F" w:rsidRDefault="00BF6346" w:rsidP="0095251E">
            <w:pPr>
              <w:pStyle w:val="Textkrper"/>
              <w:spacing w:before="240" w:after="240" w:line="240" w:lineRule="auto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636E0A">
              <w:rPr>
                <w:sz w:val="22"/>
              </w:rPr>
            </w:r>
            <w:r w:rsidR="00636E0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</w:p>
        </w:tc>
      </w:tr>
      <w:tr w:rsidR="00BF6346" w:rsidRPr="00020F3F" w:rsidTr="0095251E">
        <w:tc>
          <w:tcPr>
            <w:tcW w:w="8613" w:type="dxa"/>
            <w:shd w:val="clear" w:color="auto" w:fill="auto"/>
          </w:tcPr>
          <w:p w:rsidR="00BF6346" w:rsidRPr="00020F3F" w:rsidRDefault="0095251E" w:rsidP="0095251E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240" w:after="240" w:line="240" w:lineRule="auto"/>
              <w:ind w:left="284" w:hanging="284"/>
              <w:jc w:val="both"/>
              <w:rPr>
                <w:sz w:val="22"/>
              </w:rPr>
            </w:pPr>
            <w:r>
              <w:rPr>
                <w:sz w:val="22"/>
              </w:rPr>
              <w:t>n</w:t>
            </w:r>
            <w:r w:rsidR="00BF6346">
              <w:rPr>
                <w:sz w:val="22"/>
              </w:rPr>
              <w:t>ur aliphatische Kohlenwasserstoffe der Kettenlänge C10 bis C20 verwendet</w:t>
            </w:r>
            <w:r>
              <w:rPr>
                <w:sz w:val="22"/>
              </w:rPr>
              <w:br/>
            </w:r>
            <w:r w:rsidR="00BF6346">
              <w:rPr>
                <w:sz w:val="22"/>
              </w:rPr>
              <w:t>werden</w:t>
            </w:r>
          </w:p>
        </w:tc>
        <w:tc>
          <w:tcPr>
            <w:tcW w:w="1163" w:type="dxa"/>
          </w:tcPr>
          <w:p w:rsidR="00BF6346" w:rsidRPr="00020F3F" w:rsidRDefault="00BF6346" w:rsidP="0095251E">
            <w:pPr>
              <w:pStyle w:val="Textkrper"/>
              <w:spacing w:before="240" w:after="240" w:line="240" w:lineRule="auto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2"/>
            <w:r>
              <w:rPr>
                <w:sz w:val="22"/>
              </w:rPr>
              <w:instrText xml:space="preserve"> FORMCHECKBOX </w:instrText>
            </w:r>
            <w:r w:rsidR="00636E0A">
              <w:rPr>
                <w:sz w:val="22"/>
              </w:rPr>
            </w:r>
            <w:r w:rsidR="00636E0A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1"/>
          </w:p>
        </w:tc>
      </w:tr>
    </w:tbl>
    <w:p w:rsidR="00E35447" w:rsidRDefault="00E35447" w:rsidP="0095251E">
      <w:pPr>
        <w:spacing w:before="240" w:after="240"/>
        <w:rPr>
          <w:rFonts w:cs="Aria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3"/>
        <w:gridCol w:w="2540"/>
        <w:gridCol w:w="3073"/>
      </w:tblGrid>
      <w:tr w:rsidR="00764CAB" w:rsidRPr="00020F3F" w:rsidTr="0095251E">
        <w:tc>
          <w:tcPr>
            <w:tcW w:w="6703" w:type="dxa"/>
            <w:gridSpan w:val="2"/>
          </w:tcPr>
          <w:p w:rsidR="00764CAB" w:rsidRPr="00C33528" w:rsidRDefault="00764CAB" w:rsidP="0095251E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240" w:after="240" w:line="240" w:lineRule="auto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Werden pflanzlich basierte Substitute eingesetzt?</w:t>
            </w:r>
          </w:p>
        </w:tc>
        <w:tc>
          <w:tcPr>
            <w:tcW w:w="3073" w:type="dxa"/>
          </w:tcPr>
          <w:p w:rsidR="00764CAB" w:rsidRPr="00C33528" w:rsidRDefault="00764CAB" w:rsidP="0095251E">
            <w:pPr>
              <w:pStyle w:val="Textkrper"/>
              <w:tabs>
                <w:tab w:val="clear" w:pos="851"/>
                <w:tab w:val="left" w:pos="1911"/>
              </w:tabs>
              <w:spacing w:before="240" w:after="24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52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36E0A">
              <w:rPr>
                <w:rFonts w:ascii="Verdana" w:hAnsi="Verdana"/>
                <w:sz w:val="20"/>
                <w:szCs w:val="20"/>
              </w:rPr>
            </w:r>
            <w:r w:rsidR="00636E0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C33528">
              <w:rPr>
                <w:rFonts w:ascii="Verdana" w:hAnsi="Verdana"/>
                <w:sz w:val="20"/>
                <w:szCs w:val="20"/>
              </w:rPr>
              <w:fldChar w:fldCharType="end"/>
            </w:r>
            <w:r w:rsidR="009525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33528">
              <w:rPr>
                <w:rFonts w:ascii="Verdana" w:hAnsi="Verdana"/>
                <w:sz w:val="20"/>
                <w:szCs w:val="20"/>
              </w:rPr>
              <w:t>JA</w:t>
            </w:r>
            <w:r w:rsidR="0095251E">
              <w:rPr>
                <w:rFonts w:ascii="Verdana" w:hAnsi="Verdana"/>
                <w:sz w:val="20"/>
                <w:szCs w:val="20"/>
              </w:rPr>
              <w:tab/>
            </w:r>
            <w:r w:rsidRPr="00C3352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52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636E0A">
              <w:rPr>
                <w:rFonts w:ascii="Verdana" w:hAnsi="Verdana"/>
                <w:sz w:val="20"/>
                <w:szCs w:val="20"/>
              </w:rPr>
            </w:r>
            <w:r w:rsidR="00636E0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C33528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C33528">
              <w:rPr>
                <w:rFonts w:ascii="Verdana" w:hAnsi="Verdana"/>
                <w:sz w:val="20"/>
                <w:szCs w:val="20"/>
              </w:rPr>
              <w:t xml:space="preserve"> NEIN</w:t>
            </w:r>
          </w:p>
        </w:tc>
      </w:tr>
      <w:tr w:rsidR="00764CAB" w:rsidRPr="00020F3F" w:rsidTr="0095251E">
        <w:tc>
          <w:tcPr>
            <w:tcW w:w="9776" w:type="dxa"/>
            <w:gridSpan w:val="3"/>
          </w:tcPr>
          <w:p w:rsidR="00764CAB" w:rsidRPr="00C33528" w:rsidRDefault="00764CAB" w:rsidP="0095251E">
            <w:pPr>
              <w:pStyle w:val="Textkrper"/>
              <w:numPr>
                <w:ilvl w:val="0"/>
                <w:numId w:val="21"/>
              </w:numPr>
              <w:spacing w:before="240" w:after="24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A3D05">
              <w:rPr>
                <w:rFonts w:ascii="Verdana" w:hAnsi="Verdana"/>
                <w:b/>
                <w:sz w:val="22"/>
              </w:rPr>
              <w:t>Wenn ja</w:t>
            </w:r>
            <w:r w:rsidRPr="00C33528">
              <w:rPr>
                <w:rFonts w:ascii="Verdana" w:hAnsi="Verdana"/>
                <w:sz w:val="20"/>
                <w:szCs w:val="20"/>
              </w:rPr>
              <w:t>, führen Sie bitte in d</w:t>
            </w:r>
            <w:r>
              <w:rPr>
                <w:rFonts w:ascii="Verdana" w:hAnsi="Verdana"/>
                <w:sz w:val="20"/>
                <w:szCs w:val="20"/>
              </w:rPr>
              <w:t>ieser</w:t>
            </w:r>
            <w:r w:rsidRPr="00C33528">
              <w:rPr>
                <w:rFonts w:ascii="Verdana" w:hAnsi="Verdana"/>
                <w:sz w:val="20"/>
                <w:szCs w:val="20"/>
              </w:rPr>
              <w:t xml:space="preserve"> Tabelle auf, welche/ und woher diese kommen:</w:t>
            </w:r>
          </w:p>
        </w:tc>
      </w:tr>
      <w:tr w:rsidR="000975FD" w:rsidRPr="00020F3F" w:rsidTr="0095251E">
        <w:tc>
          <w:tcPr>
            <w:tcW w:w="4163" w:type="dxa"/>
            <w:shd w:val="clear" w:color="auto" w:fill="auto"/>
          </w:tcPr>
          <w:p w:rsidR="000975FD" w:rsidRPr="00C33528" w:rsidRDefault="000975FD" w:rsidP="00AA5130">
            <w:pPr>
              <w:pStyle w:val="Textkrper"/>
              <w:spacing w:line="240" w:lineRule="auto"/>
              <w:jc w:val="left"/>
              <w:rPr>
                <w:rFonts w:ascii="Verdana" w:hAnsi="Verdana"/>
                <w:sz w:val="20"/>
                <w:szCs w:val="20"/>
              </w:rPr>
            </w:pPr>
            <w:r w:rsidRPr="004A3D05">
              <w:rPr>
                <w:rFonts w:ascii="Verdana" w:hAnsi="Verdana"/>
                <w:b/>
                <w:sz w:val="20"/>
                <w:szCs w:val="20"/>
              </w:rPr>
              <w:t>Pflanzlicher Rohstoff</w:t>
            </w:r>
            <w:r w:rsidR="0095251E">
              <w:rPr>
                <w:rFonts w:ascii="Verdana" w:hAnsi="Verdana"/>
                <w:b/>
                <w:sz w:val="20"/>
                <w:szCs w:val="20"/>
              </w:rPr>
              <w:br/>
            </w:r>
            <w:r w:rsidR="00764CAB">
              <w:rPr>
                <w:rFonts w:ascii="Verdana" w:hAnsi="Verdana"/>
                <w:sz w:val="20"/>
                <w:szCs w:val="20"/>
              </w:rPr>
              <w:t>(Spezifikation</w:t>
            </w:r>
            <w:r w:rsidR="00AA5130">
              <w:rPr>
                <w:rFonts w:ascii="Verdana" w:hAnsi="Verdana"/>
                <w:sz w:val="20"/>
                <w:szCs w:val="20"/>
              </w:rPr>
              <w:t xml:space="preserve"> z.</w:t>
            </w:r>
            <w:r w:rsidR="0095251E">
              <w:rPr>
                <w:rFonts w:ascii="Verdana" w:hAnsi="Verdana"/>
                <w:sz w:val="20"/>
                <w:szCs w:val="20"/>
              </w:rPr>
              <w:t> </w:t>
            </w:r>
            <w:r w:rsidR="00AA5130">
              <w:rPr>
                <w:rFonts w:ascii="Verdana" w:hAnsi="Verdana"/>
                <w:sz w:val="20"/>
                <w:szCs w:val="20"/>
              </w:rPr>
              <w:t>B. Name oder IUPAC</w:t>
            </w:r>
            <w:r w:rsidR="00764CA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540" w:type="dxa"/>
          </w:tcPr>
          <w:p w:rsidR="000975FD" w:rsidRPr="004A3D05" w:rsidRDefault="000975FD" w:rsidP="001762C3">
            <w:pPr>
              <w:pStyle w:val="Textkrper"/>
              <w:spacing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4A3D05">
              <w:rPr>
                <w:rFonts w:ascii="Verdana" w:hAnsi="Verdana"/>
                <w:b/>
                <w:sz w:val="20"/>
                <w:szCs w:val="20"/>
              </w:rPr>
              <w:t>Handelsbezeichnung</w:t>
            </w:r>
          </w:p>
        </w:tc>
        <w:tc>
          <w:tcPr>
            <w:tcW w:w="3073" w:type="dxa"/>
          </w:tcPr>
          <w:p w:rsidR="000975FD" w:rsidRPr="004A3D05" w:rsidRDefault="000975FD" w:rsidP="00764CAB">
            <w:pPr>
              <w:pStyle w:val="Textkrper"/>
              <w:spacing w:line="240" w:lineRule="auto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4A3D05">
              <w:rPr>
                <w:rFonts w:ascii="Verdana" w:hAnsi="Verdana"/>
                <w:b/>
                <w:sz w:val="20"/>
                <w:szCs w:val="20"/>
              </w:rPr>
              <w:t>Herkunft des Rohstoffs</w:t>
            </w:r>
            <w:r w:rsidR="00764CAB" w:rsidRPr="004A3D05">
              <w:rPr>
                <w:rFonts w:ascii="Verdana" w:hAnsi="Verdana"/>
                <w:b/>
                <w:sz w:val="20"/>
                <w:szCs w:val="20"/>
              </w:rPr>
              <w:br/>
            </w:r>
          </w:p>
        </w:tc>
      </w:tr>
      <w:tr w:rsidR="00AA5130" w:rsidRPr="00020F3F" w:rsidTr="0095251E">
        <w:tc>
          <w:tcPr>
            <w:tcW w:w="4163" w:type="dxa"/>
            <w:shd w:val="clear" w:color="auto" w:fill="auto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1.</w:t>
            </w:r>
            <w:r w:rsidRPr="00F1664D">
              <w:t xml:space="preserve"> </w:t>
            </w:r>
            <w:r w:rsidRPr="00F1664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540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3073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</w:tr>
      <w:tr w:rsidR="00AA5130" w:rsidRPr="00020F3F" w:rsidTr="0095251E">
        <w:tc>
          <w:tcPr>
            <w:tcW w:w="4163" w:type="dxa"/>
            <w:shd w:val="clear" w:color="auto" w:fill="auto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2.</w:t>
            </w:r>
            <w:r w:rsidRPr="00F1664D">
              <w:t xml:space="preserve"> </w:t>
            </w: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540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3073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</w:tr>
      <w:tr w:rsidR="00AA5130" w:rsidRPr="00020F3F" w:rsidTr="0095251E">
        <w:tc>
          <w:tcPr>
            <w:tcW w:w="4163" w:type="dxa"/>
            <w:shd w:val="clear" w:color="auto" w:fill="auto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3.</w:t>
            </w:r>
            <w:r w:rsidRPr="00F1664D">
              <w:t xml:space="preserve"> </w:t>
            </w: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540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3073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</w:tr>
      <w:tr w:rsidR="00AA5130" w:rsidRPr="00020F3F" w:rsidTr="0095251E">
        <w:tc>
          <w:tcPr>
            <w:tcW w:w="4163" w:type="dxa"/>
            <w:shd w:val="clear" w:color="auto" w:fill="auto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4.</w:t>
            </w:r>
            <w:r w:rsidRPr="00F1664D">
              <w:t xml:space="preserve"> </w:t>
            </w: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540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3073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</w:tr>
      <w:tr w:rsidR="00AA5130" w:rsidRPr="00020F3F" w:rsidTr="0095251E">
        <w:tc>
          <w:tcPr>
            <w:tcW w:w="4163" w:type="dxa"/>
            <w:shd w:val="clear" w:color="auto" w:fill="auto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5.</w:t>
            </w:r>
            <w:r w:rsidRPr="00F1664D">
              <w:t xml:space="preserve"> </w:t>
            </w: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540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3073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</w:tr>
      <w:tr w:rsidR="00AA5130" w:rsidRPr="00020F3F" w:rsidTr="0095251E">
        <w:tc>
          <w:tcPr>
            <w:tcW w:w="4163" w:type="dxa"/>
            <w:shd w:val="clear" w:color="auto" w:fill="auto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6.</w:t>
            </w:r>
            <w:r w:rsidRPr="00F1664D">
              <w:t xml:space="preserve"> </w:t>
            </w: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540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3073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</w:tr>
    </w:tbl>
    <w:p w:rsidR="00C33528" w:rsidRDefault="00C33528" w:rsidP="00E54D15">
      <w:pPr>
        <w:rPr>
          <w:rFonts w:cs="Arial"/>
          <w:u w:val="single"/>
        </w:rPr>
      </w:pPr>
    </w:p>
    <w:p w:rsidR="00F45B81" w:rsidRPr="000F4A4B" w:rsidRDefault="00F45B81" w:rsidP="00E54D15">
      <w:pPr>
        <w:rPr>
          <w:rFonts w:cs="Arial"/>
          <w:u w:val="single"/>
        </w:rPr>
      </w:pPr>
      <w:r w:rsidRPr="000F4A4B">
        <w:rPr>
          <w:rFonts w:cs="Arial"/>
          <w:u w:val="single"/>
        </w:rPr>
        <w:t>Gilt nur für FARBMITTEL</w:t>
      </w:r>
      <w:r w:rsidR="00C33528">
        <w:rPr>
          <w:rFonts w:cs="Arial"/>
          <w:u w:val="single"/>
        </w:rPr>
        <w:t>-Hersteller</w:t>
      </w:r>
      <w:r w:rsidRPr="000F4A4B">
        <w:rPr>
          <w:rFonts w:cs="Arial"/>
          <w:u w:val="single"/>
        </w:rPr>
        <w:t>, Ziffer 3.10 und 3.11</w:t>
      </w:r>
    </w:p>
    <w:p w:rsidR="00F45B81" w:rsidRDefault="00F45B81" w:rsidP="00E54D15">
      <w:pPr>
        <w:rPr>
          <w:rFonts w:cs="Arial"/>
        </w:rPr>
      </w:pPr>
    </w:p>
    <w:p w:rsidR="002A15AF" w:rsidRDefault="00F45B81" w:rsidP="00E54D15">
      <w:pPr>
        <w:rPr>
          <w:rFonts w:cs="Arial"/>
        </w:rPr>
      </w:pPr>
      <w:r>
        <w:rPr>
          <w:rFonts w:cs="Arial"/>
        </w:rPr>
        <w:t>Hiermit wird erklärt</w:t>
      </w:r>
      <w:r w:rsidR="002A15AF">
        <w:rPr>
          <w:rFonts w:cs="Arial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1"/>
        <w:gridCol w:w="1131"/>
        <w:gridCol w:w="1132"/>
      </w:tblGrid>
      <w:tr w:rsidR="00B50847" w:rsidRPr="00F1664D" w:rsidTr="00F45B81">
        <w:tc>
          <w:tcPr>
            <w:tcW w:w="7091" w:type="dxa"/>
            <w:vAlign w:val="center"/>
          </w:tcPr>
          <w:p w:rsidR="00B50847" w:rsidRPr="00F1664D" w:rsidRDefault="00F45B81" w:rsidP="00FF4E19">
            <w:pPr>
              <w:rPr>
                <w:rFonts w:cs="Arial"/>
              </w:rPr>
            </w:pPr>
            <w:r w:rsidRPr="002A15AF">
              <w:rPr>
                <w:rFonts w:cs="Arial"/>
              </w:rPr>
              <w:t xml:space="preserve">dass das o.g. Produkt </w:t>
            </w:r>
            <w:r w:rsidR="00B50847" w:rsidRPr="00F1664D">
              <w:rPr>
                <w:rFonts w:cs="Arial"/>
              </w:rPr>
              <w:t xml:space="preserve">folgenden Amine </w:t>
            </w:r>
            <w:r>
              <w:rPr>
                <w:rFonts w:cs="Arial"/>
              </w:rPr>
              <w:t xml:space="preserve">nicht </w:t>
            </w:r>
            <w:r w:rsidR="00B50847" w:rsidRPr="00F1664D">
              <w:rPr>
                <w:rFonts w:cs="Arial"/>
              </w:rPr>
              <w:t>abspalte</w:t>
            </w:r>
            <w:r>
              <w:rPr>
                <w:rFonts w:cs="Arial"/>
              </w:rPr>
              <w:t>t</w:t>
            </w:r>
            <w:r w:rsidR="006B20CE">
              <w:rPr>
                <w:rFonts w:cs="Arial"/>
              </w:rPr>
              <w:t>:</w:t>
            </w:r>
          </w:p>
        </w:tc>
        <w:tc>
          <w:tcPr>
            <w:tcW w:w="1131" w:type="dxa"/>
            <w:vAlign w:val="center"/>
          </w:tcPr>
          <w:p w:rsidR="00B50847" w:rsidRPr="00F1664D" w:rsidRDefault="00B50847" w:rsidP="00B50847">
            <w:pPr>
              <w:jc w:val="center"/>
              <w:rPr>
                <w:rFonts w:cs="Arial"/>
              </w:rPr>
            </w:pPr>
          </w:p>
        </w:tc>
        <w:tc>
          <w:tcPr>
            <w:tcW w:w="1132" w:type="dxa"/>
            <w:vAlign w:val="center"/>
          </w:tcPr>
          <w:p w:rsidR="00B50847" w:rsidRPr="00F1664D" w:rsidRDefault="00B50847" w:rsidP="00BE3069">
            <w:pPr>
              <w:jc w:val="center"/>
              <w:rPr>
                <w:rFonts w:cs="Arial"/>
              </w:rPr>
            </w:pPr>
          </w:p>
        </w:tc>
      </w:tr>
    </w:tbl>
    <w:p w:rsidR="00FF4E19" w:rsidRPr="00F1664D" w:rsidRDefault="00FF4E19" w:rsidP="00BC56EF">
      <w:pPr>
        <w:rPr>
          <w:rFonts w:cs="Arial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930"/>
        <w:gridCol w:w="1414"/>
      </w:tblGrid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b/>
                <w:lang w:val="en-US"/>
              </w:rPr>
            </w:pPr>
            <w:r w:rsidRPr="00F1664D">
              <w:rPr>
                <w:rFonts w:cs="Arial"/>
                <w:b/>
                <w:lang w:val="en-US"/>
              </w:rPr>
              <w:t>Chemischer Name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b/>
                <w:lang w:val="en-US"/>
              </w:rPr>
            </w:pPr>
            <w:r w:rsidRPr="00F1664D">
              <w:rPr>
                <w:rFonts w:cs="Arial"/>
                <w:b/>
                <w:lang w:val="en-US"/>
              </w:rPr>
              <w:t>CAS-Nummer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4-Aminoazobenzol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60-09-3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o-Anisidin / 2-Methyloxyanilin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90-04-0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2-Naphthylamin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91-59-8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</w:rPr>
            </w:pPr>
            <w:r w:rsidRPr="00F1664D">
              <w:rPr>
                <w:rFonts w:cs="Arial"/>
              </w:rPr>
              <w:t>3,3’-Dichlorbenzidin / 3,3'-Dichlorbiphenyl-4,4'-ylendiamin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91-94-1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Biphenyl-4-ylamin / 4-Aminobiphenyl / Xenylamin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92-67-1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Benzidin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92-87-5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o-Toluidin / 2-Aminotoluol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95-53-4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4-Chlor-o-toluidin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95-69-2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4-Methyl-m-phenylndiamin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95-80-7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o-Aminoazotoluol / 4-Amino-2',3-dimethylazobenzol / 4-o-Tolylazo-o-toluidin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97-56-3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5-Nitro-o-toluidin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99-55-8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4,4’-Methylen-bis-(2-chloranilin) / 2,2'-Dichlor-4,4'-methylendianilin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101-14-4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4,4’-Diaminodiphenylmethan / 4,4'-Methylendianilin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101-77-9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4,4’-Oxydianilin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101-80-4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4-Chloranilin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106-47-8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3,3’-Dimethoxybenzidin / o-Dianisidin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119-90-4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3,3’-Dimethylbenzidin / 4,4'-Bi-o-Toluidin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119-93-7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p-Cresidin / 6-Methyoxy-m-toluidin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120-71-8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2,4,5-Trimethylanilin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137-17-7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4,4’-Thiodianilin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139-65-1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4-Amino-3-fluorphenol*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399-95-1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4-Methoxy-m-phenylendiamin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615-05-4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4,4’-Methylendi-o-toluidin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838-88-0</w:t>
            </w:r>
          </w:p>
        </w:tc>
      </w:tr>
      <w:tr w:rsidR="00FF4E19" w:rsidRPr="00F1664D" w:rsidTr="00BE3069">
        <w:tc>
          <w:tcPr>
            <w:tcW w:w="7966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6-Amino-2-ethoxynaphthalin*</w:t>
            </w:r>
          </w:p>
        </w:tc>
        <w:tc>
          <w:tcPr>
            <w:tcW w:w="1418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</w:p>
        </w:tc>
      </w:tr>
    </w:tbl>
    <w:p w:rsidR="00FF4E19" w:rsidRDefault="00FF4E19" w:rsidP="00BC56EF">
      <w:pPr>
        <w:rPr>
          <w:rFonts w:cs="Arial"/>
        </w:rPr>
      </w:pPr>
    </w:p>
    <w:p w:rsidR="00E35447" w:rsidRPr="00F1664D" w:rsidRDefault="00E35447" w:rsidP="00BC56EF">
      <w:pPr>
        <w:rPr>
          <w:rFonts w:cs="Arial"/>
        </w:rPr>
      </w:pPr>
      <w:r>
        <w:rPr>
          <w:rFonts w:cs="Arial"/>
        </w:rPr>
        <w:lastRenderedPageBreak/>
        <w:t>und</w:t>
      </w:r>
    </w:p>
    <w:p w:rsidR="00BC56EF" w:rsidRPr="00F1664D" w:rsidRDefault="00BC56EF" w:rsidP="00BC56EF">
      <w:pPr>
        <w:rPr>
          <w:rFonts w:cs="Arial"/>
        </w:rPr>
      </w:pPr>
    </w:p>
    <w:p w:rsidR="00E35447" w:rsidRPr="0095251E" w:rsidRDefault="00E35447" w:rsidP="00B50847">
      <w:pPr>
        <w:pStyle w:val="Listenabsatz"/>
        <w:numPr>
          <w:ilvl w:val="0"/>
          <w:numId w:val="19"/>
        </w:numPr>
        <w:ind w:left="284" w:hanging="284"/>
        <w:rPr>
          <w:rFonts w:cs="Arial"/>
          <w:b/>
        </w:rPr>
      </w:pPr>
      <w:r w:rsidRPr="0095251E">
        <w:rPr>
          <w:rFonts w:cs="Arial"/>
        </w:rPr>
        <w:t>d</w:t>
      </w:r>
      <w:r w:rsidR="002A15AF" w:rsidRPr="0095251E">
        <w:rPr>
          <w:rFonts w:cs="Arial"/>
        </w:rPr>
        <w:t>ass keine F</w:t>
      </w:r>
      <w:r w:rsidRPr="0095251E">
        <w:rPr>
          <w:rFonts w:cs="Arial"/>
        </w:rPr>
        <w:t>ar</w:t>
      </w:r>
      <w:r w:rsidR="002A15AF" w:rsidRPr="0095251E">
        <w:rPr>
          <w:rFonts w:cs="Arial"/>
        </w:rPr>
        <w:t>bmittel (d.</w:t>
      </w:r>
      <w:r w:rsidR="0095251E" w:rsidRPr="0095251E">
        <w:rPr>
          <w:rFonts w:cs="Arial"/>
        </w:rPr>
        <w:t> </w:t>
      </w:r>
      <w:r w:rsidR="002A15AF" w:rsidRPr="0095251E">
        <w:rPr>
          <w:rFonts w:cs="Arial"/>
        </w:rPr>
        <w:t>h. Pigm</w:t>
      </w:r>
      <w:r w:rsidRPr="0095251E">
        <w:rPr>
          <w:rFonts w:cs="Arial"/>
        </w:rPr>
        <w:t>e</w:t>
      </w:r>
      <w:r w:rsidR="002A15AF" w:rsidRPr="0095251E">
        <w:rPr>
          <w:rFonts w:cs="Arial"/>
        </w:rPr>
        <w:t xml:space="preserve">nte </w:t>
      </w:r>
      <w:r w:rsidRPr="0095251E">
        <w:rPr>
          <w:rFonts w:cs="Arial"/>
        </w:rPr>
        <w:t>o</w:t>
      </w:r>
      <w:r w:rsidR="002A15AF" w:rsidRPr="0095251E">
        <w:rPr>
          <w:rFonts w:cs="Arial"/>
        </w:rPr>
        <w:t>der F</w:t>
      </w:r>
      <w:r w:rsidRPr="0095251E">
        <w:rPr>
          <w:rFonts w:cs="Arial"/>
        </w:rPr>
        <w:t>ar</w:t>
      </w:r>
      <w:r w:rsidR="002A15AF" w:rsidRPr="0095251E">
        <w:rPr>
          <w:rFonts w:cs="Arial"/>
        </w:rPr>
        <w:t>bsto</w:t>
      </w:r>
      <w:r w:rsidRPr="0095251E">
        <w:rPr>
          <w:rFonts w:cs="Arial"/>
        </w:rPr>
        <w:t>f</w:t>
      </w:r>
      <w:r w:rsidR="002A15AF" w:rsidRPr="0095251E">
        <w:rPr>
          <w:rFonts w:cs="Arial"/>
        </w:rPr>
        <w:t>fe)</w:t>
      </w:r>
      <w:r w:rsidRPr="0095251E">
        <w:rPr>
          <w:rFonts w:cs="Arial"/>
        </w:rPr>
        <w:t xml:space="preserve"> eingesetzt werden, die Quecksilber-, Blei-, Cadmium-, oder Chrom VI-Verbindungen als konstitutionelle Bestandteile</w:t>
      </w:r>
      <w:r w:rsidR="00636E0A">
        <w:rPr>
          <w:rFonts w:cs="Arial"/>
        </w:rPr>
        <w:br/>
      </w:r>
      <w:r w:rsidRPr="0095251E">
        <w:rPr>
          <w:rFonts w:cs="Arial"/>
        </w:rPr>
        <w:t>enthalten.</w:t>
      </w:r>
      <w:r w:rsidR="00BF6346" w:rsidRPr="0095251E">
        <w:rPr>
          <w:rFonts w:cs="Arial"/>
        </w:rPr>
        <w:br/>
      </w:r>
    </w:p>
    <w:p w:rsidR="005939FC" w:rsidRPr="000F4A4B" w:rsidRDefault="005939FC" w:rsidP="005939FC">
      <w:pPr>
        <w:rPr>
          <w:rFonts w:cs="Arial"/>
          <w:u w:val="single"/>
        </w:rPr>
      </w:pPr>
      <w:r w:rsidRPr="000F4A4B">
        <w:rPr>
          <w:rFonts w:cs="Arial"/>
          <w:u w:val="single"/>
        </w:rPr>
        <w:t xml:space="preserve">Gilt nur für </w:t>
      </w:r>
      <w:r>
        <w:rPr>
          <w:rFonts w:cs="Arial"/>
          <w:u w:val="single"/>
        </w:rPr>
        <w:t>optische</w:t>
      </w:r>
      <w:r w:rsidR="00C8138F">
        <w:rPr>
          <w:rFonts w:cs="Arial"/>
          <w:u w:val="single"/>
        </w:rPr>
        <w:t xml:space="preserve"> </w:t>
      </w:r>
      <w:r>
        <w:rPr>
          <w:rFonts w:cs="Arial"/>
          <w:u w:val="single"/>
        </w:rPr>
        <w:t>AUFHELLER-Hersteller</w:t>
      </w:r>
      <w:r w:rsidRPr="000F4A4B">
        <w:rPr>
          <w:rFonts w:cs="Arial"/>
          <w:u w:val="single"/>
        </w:rPr>
        <w:t>, Ziffer 3.</w:t>
      </w:r>
      <w:r>
        <w:rPr>
          <w:rFonts w:cs="Arial"/>
          <w:u w:val="single"/>
        </w:rPr>
        <w:t>9</w:t>
      </w:r>
    </w:p>
    <w:p w:rsidR="005939FC" w:rsidRDefault="005939FC" w:rsidP="005939FC">
      <w:pPr>
        <w:rPr>
          <w:rFonts w:cs="Arial"/>
        </w:rPr>
      </w:pPr>
    </w:p>
    <w:p w:rsidR="005939FC" w:rsidRDefault="005939FC" w:rsidP="005939FC">
      <w:pPr>
        <w:rPr>
          <w:rFonts w:cs="Arial"/>
        </w:rPr>
      </w:pPr>
      <w:r>
        <w:rPr>
          <w:rFonts w:cs="Arial"/>
        </w:rPr>
        <w:t>Hiermit wird erklärt, dass der o.</w:t>
      </w:r>
      <w:r w:rsidR="0095251E">
        <w:rPr>
          <w:rFonts w:cs="Arial"/>
        </w:rPr>
        <w:t> </w:t>
      </w:r>
      <w:r>
        <w:rPr>
          <w:rFonts w:cs="Arial"/>
        </w:rPr>
        <w:t>g. optische Aufheller zu mindestens 95%</w:t>
      </w:r>
    </w:p>
    <w:p w:rsidR="005939FC" w:rsidRDefault="005939FC" w:rsidP="00636E0A">
      <w:pPr>
        <w:tabs>
          <w:tab w:val="left" w:pos="8505"/>
        </w:tabs>
        <w:rPr>
          <w:rFonts w:cs="Arial"/>
        </w:rPr>
      </w:pPr>
      <w:r>
        <w:rPr>
          <w:rFonts w:cs="Arial"/>
        </w:rPr>
        <w:t>am aufzuhellenden Substrat haftet</w:t>
      </w:r>
      <w:r w:rsidR="00636E0A">
        <w:rPr>
          <w:rFonts w:cs="Arial"/>
        </w:rPr>
        <w:tab/>
      </w:r>
      <w:r w:rsidRPr="00C3352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33528">
        <w:instrText xml:space="preserve"> FORMCHECKBOX </w:instrText>
      </w:r>
      <w:r w:rsidR="00636E0A">
        <w:fldChar w:fldCharType="separate"/>
      </w:r>
      <w:r w:rsidRPr="00C33528">
        <w:fldChar w:fldCharType="end"/>
      </w:r>
      <w:r w:rsidRPr="00C33528">
        <w:t xml:space="preserve"> JA</w:t>
      </w:r>
    </w:p>
    <w:p w:rsidR="005939FC" w:rsidRDefault="005939FC" w:rsidP="005939FC">
      <w:pPr>
        <w:rPr>
          <w:rFonts w:cs="Arial"/>
        </w:rPr>
      </w:pPr>
    </w:p>
    <w:p w:rsidR="005939FC" w:rsidRPr="00F1664D" w:rsidRDefault="005939FC" w:rsidP="005939FC">
      <w:pPr>
        <w:rPr>
          <w:rFonts w:cs="Arial"/>
        </w:rPr>
      </w:pPr>
      <w:r>
        <w:rPr>
          <w:rFonts w:cs="Arial"/>
        </w:rPr>
        <w:t>(statt Erklärung kann alternativ ein Prüfzeugnis</w:t>
      </w:r>
      <w:r w:rsidR="0095251E">
        <w:rPr>
          <w:rFonts w:cs="Arial"/>
        </w:rPr>
        <w:t xml:space="preserve"> </w:t>
      </w:r>
      <w:r>
        <w:rPr>
          <w:rFonts w:cs="Arial"/>
        </w:rPr>
        <w:t>eines unabhängigen Prüfinstitutes über die Einhaltung des Ausbluttests nach DIN EN 648 oder DIN EN 649 mit Erfüllung der Bewertungsstufe 5, eingereicht werden).</w:t>
      </w:r>
    </w:p>
    <w:p w:rsidR="00E35447" w:rsidRDefault="00E35447" w:rsidP="00B50847">
      <w:pPr>
        <w:rPr>
          <w:rFonts w:cs="Arial"/>
          <w:b/>
        </w:rPr>
      </w:pPr>
    </w:p>
    <w:p w:rsidR="00E35447" w:rsidRDefault="00E35447" w:rsidP="00B50847">
      <w:pPr>
        <w:rPr>
          <w:rFonts w:cs="Arial"/>
          <w:b/>
        </w:rPr>
      </w:pPr>
    </w:p>
    <w:p w:rsidR="00E35447" w:rsidRDefault="00E35447" w:rsidP="00B50847">
      <w:pPr>
        <w:rPr>
          <w:rFonts w:cs="Arial"/>
          <w:b/>
        </w:rPr>
      </w:pPr>
    </w:p>
    <w:p w:rsidR="00581C26" w:rsidRPr="00F1664D" w:rsidRDefault="00581C26" w:rsidP="00B25A65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F1664D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2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7216D527" wp14:editId="70FC24FD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3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13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:rsidR="0076549D" w:rsidRPr="00F1664D" w:rsidRDefault="0069688C" w:rsidP="00B25A65">
      <w:pPr>
        <w:jc w:val="right"/>
        <w:rPr>
          <w:rFonts w:cs="Arial"/>
        </w:rPr>
      </w:pPr>
      <w:r w:rsidRPr="00F1664D">
        <w:rPr>
          <w:rFonts w:cs="Arial"/>
          <w:b/>
        </w:rPr>
        <w:t>Rechtsverbindliche Unterschrift / Firmenstempel</w:t>
      </w:r>
    </w:p>
    <w:sectPr w:rsidR="0076549D" w:rsidRPr="00F1664D" w:rsidSect="00636E0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851" w:left="1276" w:header="1417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25D" w:rsidRDefault="00EC325D">
      <w:r>
        <w:separator/>
      </w:r>
    </w:p>
  </w:endnote>
  <w:endnote w:type="continuationSeparator" w:id="0">
    <w:p w:rsidR="00EC325D" w:rsidRDefault="00EC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B010C2" w:rsidRDefault="00644B9E" w:rsidP="00644B9E">
    <w:pPr>
      <w:pStyle w:val="Fuzeile"/>
      <w:tabs>
        <w:tab w:val="clear" w:pos="4536"/>
        <w:tab w:val="clear" w:pos="9072"/>
        <w:tab w:val="center" w:pos="4253"/>
        <w:tab w:val="right" w:pos="9354"/>
      </w:tabs>
      <w:rPr>
        <w:rFonts w:cs="Arial"/>
      </w:rPr>
    </w:pPr>
    <w:r>
      <w:rPr>
        <w:rFonts w:cs="Arial"/>
      </w:rPr>
      <w:t xml:space="preserve">22.04.2021 </w:t>
    </w:r>
    <w:r w:rsidR="00E83255" w:rsidRPr="00B010C2">
      <w:rPr>
        <w:rFonts w:cs="Arial"/>
      </w:rPr>
      <w:t xml:space="preserve">Anlage </w:t>
    </w:r>
    <w:r w:rsidR="0098459A">
      <w:rPr>
        <w:rFonts w:cs="Arial"/>
      </w:rPr>
      <w:t>3</w:t>
    </w:r>
    <w:r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>
      <w:rPr>
        <w:rStyle w:val="Seitenzahl"/>
        <w:rFonts w:cs="Arial"/>
      </w:rPr>
      <w:tab/>
    </w:r>
    <w:r w:rsidR="001F0006">
      <w:rPr>
        <w:rStyle w:val="Seitenzahl"/>
        <w:rFonts w:cs="Arial"/>
      </w:rPr>
      <w:t>D</w:t>
    </w:r>
    <w:r w:rsidR="008A1D38" w:rsidRPr="00B010C2">
      <w:rPr>
        <w:rStyle w:val="Seitenzahl"/>
        <w:rFonts w:cs="Arial"/>
      </w:rPr>
      <w:t>E</w:t>
    </w:r>
    <w:r w:rsidR="00E83255" w:rsidRPr="00B010C2">
      <w:rPr>
        <w:rStyle w:val="Seitenzahl"/>
        <w:rFonts w:cs="Arial"/>
      </w:rPr>
      <w:t xml:space="preserve">-UZ </w:t>
    </w:r>
    <w:r w:rsidR="00FF73BC" w:rsidRPr="00B010C2">
      <w:rPr>
        <w:rStyle w:val="Seitenzahl"/>
        <w:rFonts w:cs="Arial"/>
      </w:rPr>
      <w:t>14</w:t>
    </w:r>
    <w:r w:rsidR="0098459A">
      <w:rPr>
        <w:rStyle w:val="Seitenzahl"/>
        <w:rFonts w:cs="Arial"/>
      </w:rPr>
      <w:t>a</w:t>
    </w:r>
    <w:r w:rsidR="00E83255" w:rsidRPr="00B010C2">
      <w:rPr>
        <w:rStyle w:val="Seitenzahl"/>
        <w:rFonts w:cs="Arial"/>
      </w:rPr>
      <w:t xml:space="preserve"> Ausgabe </w:t>
    </w:r>
    <w:r w:rsidR="001F0006">
      <w:rPr>
        <w:rStyle w:val="Seitenzahl"/>
        <w:rFonts w:cs="Arial"/>
      </w:rPr>
      <w:t>Januar 2</w:t>
    </w:r>
    <w:r w:rsidR="00E83255" w:rsidRPr="00B010C2">
      <w:rPr>
        <w:rStyle w:val="Seitenzahl"/>
        <w:rFonts w:cs="Arial"/>
      </w:rPr>
      <w:t>0</w:t>
    </w:r>
    <w:r w:rsidR="0098459A">
      <w:rPr>
        <w:rStyle w:val="Seitenzahl"/>
        <w:rFonts w:cs="Arial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25D" w:rsidRDefault="00EC325D">
      <w:r>
        <w:separator/>
      </w:r>
    </w:p>
  </w:footnote>
  <w:footnote w:type="continuationSeparator" w:id="0">
    <w:p w:rsidR="00EC325D" w:rsidRDefault="00EC325D">
      <w:r>
        <w:continuationSeparator/>
      </w:r>
    </w:p>
  </w:footnote>
  <w:footnote w:id="1">
    <w:p w:rsidR="00507C39" w:rsidRDefault="00507C39" w:rsidP="00507C39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" w:history="1">
        <w:r w:rsidRPr="00407AB3">
          <w:rPr>
            <w:rStyle w:val="Hyperlink"/>
          </w:rPr>
          <w:t>http://www.baua.de/nn_16812/de/Themen-von -A-Z/Gefahrstoffe/TRGS/</w:t>
        </w:r>
        <w:proofErr w:type="spellStart"/>
        <w:r w:rsidRPr="00407AB3">
          <w:rPr>
            <w:rStyle w:val="Hyperlink"/>
          </w:rPr>
          <w:t>pdf</w:t>
        </w:r>
        <w:proofErr w:type="spellEnd"/>
        <w:r w:rsidRPr="00407AB3">
          <w:rPr>
            <w:rStyle w:val="Hyperlink"/>
          </w:rPr>
          <w:t>/TRGS-905.pdf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940A835" wp14:editId="6081A709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68F1DD6F" wp14:editId="21C8CB03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41F6"/>
    <w:multiLevelType w:val="multilevel"/>
    <w:tmpl w:val="1F7ADB36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7"/>
  </w:num>
  <w:num w:numId="4">
    <w:abstractNumId w:val="22"/>
  </w:num>
  <w:num w:numId="5">
    <w:abstractNumId w:val="3"/>
  </w:num>
  <w:num w:numId="6">
    <w:abstractNumId w:val="20"/>
  </w:num>
  <w:num w:numId="7">
    <w:abstractNumId w:val="21"/>
  </w:num>
  <w:num w:numId="8">
    <w:abstractNumId w:val="12"/>
  </w:num>
  <w:num w:numId="9">
    <w:abstractNumId w:val="14"/>
  </w:num>
  <w:num w:numId="10">
    <w:abstractNumId w:val="6"/>
  </w:num>
  <w:num w:numId="11">
    <w:abstractNumId w:val="18"/>
  </w:num>
  <w:num w:numId="12">
    <w:abstractNumId w:val="8"/>
  </w:num>
  <w:num w:numId="13">
    <w:abstractNumId w:val="5"/>
  </w:num>
  <w:num w:numId="14">
    <w:abstractNumId w:val="1"/>
  </w:num>
  <w:num w:numId="15">
    <w:abstractNumId w:val="10"/>
  </w:num>
  <w:num w:numId="16">
    <w:abstractNumId w:val="7"/>
  </w:num>
  <w:num w:numId="17">
    <w:abstractNumId w:val="13"/>
  </w:num>
  <w:num w:numId="18">
    <w:abstractNumId w:val="11"/>
  </w:num>
  <w:num w:numId="19">
    <w:abstractNumId w:val="2"/>
  </w:num>
  <w:num w:numId="20">
    <w:abstractNumId w:val="9"/>
  </w:num>
  <w:num w:numId="21">
    <w:abstractNumId w:val="19"/>
  </w:num>
  <w:num w:numId="22">
    <w:abstractNumId w:val="16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LfLqWtVdbfQ/W+4tECfJiYJWWFs0ifEIBYAI2loGARUPon0xn5n2HJ237wyYKtWbAuKwRmzkyXt9DG7fil2XgQ==" w:salt="33eMh4hFsV3JTuJD+m8F7A=="/>
  <w:defaultTabStop w:val="708"/>
  <w:autoHyphenation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0006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2D3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C789B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07C39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6E0A"/>
    <w:rsid w:val="00637D99"/>
    <w:rsid w:val="006411A1"/>
    <w:rsid w:val="006417F2"/>
    <w:rsid w:val="00642B4F"/>
    <w:rsid w:val="006442BB"/>
    <w:rsid w:val="00644B9E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0CE"/>
    <w:rsid w:val="006B2155"/>
    <w:rsid w:val="006B2779"/>
    <w:rsid w:val="006B2B09"/>
    <w:rsid w:val="006B3823"/>
    <w:rsid w:val="006B3AE4"/>
    <w:rsid w:val="006B6306"/>
    <w:rsid w:val="006B64D9"/>
    <w:rsid w:val="006B6D31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F9E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029"/>
    <w:rsid w:val="008954F1"/>
    <w:rsid w:val="00895546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2B90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251E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59A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0581F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FB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02E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325D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17E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27E7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09F5A1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qFormat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nhangberschrift1">
    <w:name w:val="Anhang Überschrift 1"/>
    <w:basedOn w:val="Standard"/>
    <w:next w:val="Standard"/>
    <w:qFormat/>
    <w:rsid w:val="00507C39"/>
    <w:pPr>
      <w:keepNext/>
      <w:numPr>
        <w:ilvl w:val="1"/>
        <w:numId w:val="23"/>
      </w:numPr>
      <w:spacing w:before="240" w:after="120" w:line="288" w:lineRule="auto"/>
      <w:jc w:val="both"/>
      <w:outlineLvl w:val="1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507C39"/>
    <w:pPr>
      <w:keepNext/>
      <w:numPr>
        <w:ilvl w:val="2"/>
        <w:numId w:val="23"/>
      </w:numPr>
      <w:spacing w:before="240" w:after="120" w:line="288" w:lineRule="auto"/>
      <w:jc w:val="both"/>
      <w:outlineLvl w:val="2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507C39"/>
    <w:pPr>
      <w:numPr>
        <w:numId w:val="22"/>
      </w:numPr>
      <w:spacing w:line="288" w:lineRule="auto"/>
      <w:ind w:left="851" w:hanging="425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507C39"/>
    <w:rPr>
      <w:rFonts w:ascii="Verdana" w:eastAsiaTheme="minorEastAsia" w:hAnsi="Verdana" w:cstheme="minorBidi"/>
      <w:lang w:eastAsia="ja-JP"/>
    </w:rPr>
  </w:style>
  <w:style w:type="paragraph" w:customStyle="1" w:styleId="Anhangberschrift">
    <w:name w:val="Anhang Überschrift"/>
    <w:basedOn w:val="Listenabsatz"/>
    <w:next w:val="Standard"/>
    <w:qFormat/>
    <w:rsid w:val="00507C39"/>
    <w:pPr>
      <w:keepNext/>
      <w:numPr>
        <w:numId w:val="23"/>
      </w:numPr>
      <w:tabs>
        <w:tab w:val="left" w:pos="1418"/>
      </w:tabs>
      <w:spacing w:before="120" w:after="120" w:line="288" w:lineRule="auto"/>
      <w:jc w:val="both"/>
      <w:outlineLvl w:val="0"/>
    </w:pPr>
    <w:rPr>
      <w:rFonts w:eastAsiaTheme="minorEastAsia" w:cstheme="minorBidi"/>
      <w:b/>
      <w:color w:val="auto"/>
      <w:sz w:val="22"/>
      <w:lang w:eastAsia="ja-JP"/>
    </w:rPr>
  </w:style>
  <w:style w:type="paragraph" w:customStyle="1" w:styleId="AnhangAufzhlungBuchstabe">
    <w:name w:val="Anhang Aufzählung Buchstabe"/>
    <w:basedOn w:val="Standard"/>
    <w:link w:val="AnhangAufzhlungBuchstabeZchn"/>
    <w:qFormat/>
    <w:rsid w:val="00507C39"/>
    <w:pPr>
      <w:numPr>
        <w:ilvl w:val="4"/>
        <w:numId w:val="23"/>
      </w:numPr>
      <w:spacing w:line="288" w:lineRule="auto"/>
      <w:jc w:val="both"/>
    </w:pPr>
    <w:rPr>
      <w:rFonts w:eastAsiaTheme="minorEastAsia" w:cstheme="minorBidi"/>
      <w:color w:val="auto"/>
      <w:szCs w:val="22"/>
      <w:lang w:eastAsia="ja-JP"/>
    </w:rPr>
  </w:style>
  <w:style w:type="character" w:customStyle="1" w:styleId="AnhangAufzhlungBuchstabeZchn">
    <w:name w:val="Anhang Aufzählung Buchstabe Zchn"/>
    <w:basedOn w:val="Absatz-Standardschriftart"/>
    <w:link w:val="AnhangAufzhlungBuchstabe"/>
    <w:rsid w:val="00507C39"/>
    <w:rPr>
      <w:rFonts w:ascii="Verdana" w:eastAsiaTheme="minorEastAsia" w:hAnsi="Verdana" w:cstheme="minorBidi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507C39"/>
    <w:pPr>
      <w:numPr>
        <w:ilvl w:val="3"/>
      </w:numPr>
    </w:pPr>
    <w:rPr>
      <w:rFonts w:eastAsia="Times New Roman" w:cs="Times New Roman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ua.de/nn_16812/de/Themen-von%20-A-Z/Gefahrstoffe/TRGS/pdf/TRGS-905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7EC12-9A1B-4CAE-AF4E-9ABCAC5C5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782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Reithel, Marina</cp:lastModifiedBy>
  <cp:revision>4</cp:revision>
  <cp:lastPrinted>2021-04-22T09:21:00Z</cp:lastPrinted>
  <dcterms:created xsi:type="dcterms:W3CDTF">2021-04-22T09:57:00Z</dcterms:created>
  <dcterms:modified xsi:type="dcterms:W3CDTF">2021-04-22T10:03:00Z</dcterms:modified>
</cp:coreProperties>
</file>