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552"/>
      </w:tblGrid>
      <w:tr w:rsidR="00E97D83" w:rsidRPr="006F3DC3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E97D83" w:rsidRPr="006F3DC3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F3DC3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 w:rsidR="00A74B0E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C95455">
              <w:rPr>
                <w:rFonts w:ascii="Arial" w:hAnsi="Arial" w:cs="Arial"/>
                <w:b/>
                <w:sz w:val="22"/>
                <w:szCs w:val="22"/>
              </w:rPr>
              <w:t xml:space="preserve"> zum Vertrag nach DE</w:t>
            </w:r>
            <w:r w:rsidRPr="006F3DC3">
              <w:rPr>
                <w:rFonts w:ascii="Arial" w:hAnsi="Arial" w:cs="Arial"/>
                <w:b/>
                <w:sz w:val="22"/>
                <w:szCs w:val="22"/>
              </w:rPr>
              <w:t>-UZ 1</w:t>
            </w:r>
            <w:r w:rsidR="00A74B0E">
              <w:rPr>
                <w:rFonts w:ascii="Arial" w:hAnsi="Arial" w:cs="Arial"/>
                <w:b/>
                <w:sz w:val="22"/>
                <w:szCs w:val="22"/>
              </w:rPr>
              <w:t>28</w:t>
            </w:r>
          </w:p>
          <w:p w:rsidR="00E97D83" w:rsidRPr="006F3DC3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97D83" w:rsidRPr="006F3DC3" w:rsidRDefault="00E97D83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6F3DC3">
              <w:rPr>
                <w:rFonts w:ascii="Arial" w:hAnsi="Arial" w:cs="Arial"/>
                <w:b/>
                <w:sz w:val="22"/>
                <w:szCs w:val="22"/>
              </w:rPr>
              <w:t xml:space="preserve">Umweltzeichen für </w:t>
            </w:r>
          </w:p>
          <w:p w:rsidR="00E97D83" w:rsidRPr="006F3DC3" w:rsidRDefault="00E97D83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F3DC3">
              <w:rPr>
                <w:rFonts w:ascii="Arial" w:hAnsi="Arial" w:cs="Arial"/>
                <w:b/>
                <w:sz w:val="22"/>
                <w:szCs w:val="22"/>
              </w:rPr>
              <w:t xml:space="preserve">„Emissionsarme </w:t>
            </w:r>
            <w:r w:rsidR="00A74B0E">
              <w:rPr>
                <w:rFonts w:ascii="Arial" w:hAnsi="Arial" w:cs="Arial"/>
                <w:b/>
                <w:sz w:val="22"/>
                <w:szCs w:val="22"/>
              </w:rPr>
              <w:t>textile Bodenbeläge</w:t>
            </w:r>
            <w:r w:rsidRPr="006F3DC3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97D83" w:rsidRPr="006F3DC3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97D83" w:rsidRPr="006F3DC3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E97D83" w:rsidRPr="006F3DC3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97D83" w:rsidRPr="006F3DC3" w:rsidRDefault="00E97D83">
            <w:pPr>
              <w:tabs>
                <w:tab w:val="left" w:pos="567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3DC3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:rsidR="00E97D83" w:rsidRPr="006F3DC3" w:rsidRDefault="00E97D83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7D83" w:rsidRPr="006F3DC3" w:rsidRDefault="00E97D83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F3DC3">
              <w:rPr>
                <w:rFonts w:ascii="Arial" w:hAnsi="Arial" w:cs="Arial"/>
                <w:b/>
                <w:sz w:val="22"/>
                <w:szCs w:val="22"/>
              </w:rPr>
              <w:t>diesen Vordruck !</w:t>
            </w:r>
          </w:p>
          <w:p w:rsidR="00E97D83" w:rsidRPr="006F3DC3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E97D83" w:rsidRPr="006F3DC3" w:rsidRDefault="00E97D83">
      <w:pPr>
        <w:rPr>
          <w:rFonts w:ascii="Arial" w:hAnsi="Arial" w:cs="Arial"/>
          <w:sz w:val="22"/>
          <w:szCs w:val="22"/>
        </w:rPr>
      </w:pPr>
    </w:p>
    <w:p w:rsidR="00E97D83" w:rsidRPr="006F3DC3" w:rsidRDefault="00E97D83">
      <w:pPr>
        <w:rPr>
          <w:rFonts w:ascii="Arial" w:hAnsi="Arial" w:cs="Arial"/>
          <w:sz w:val="22"/>
          <w:szCs w:val="22"/>
        </w:rPr>
      </w:pPr>
    </w:p>
    <w:p w:rsidR="00E97D83" w:rsidRPr="006F3DC3" w:rsidRDefault="00E97D83">
      <w:pPr>
        <w:rPr>
          <w:rFonts w:ascii="Arial" w:hAnsi="Arial" w:cs="Arial"/>
          <w:sz w:val="22"/>
          <w:szCs w:val="22"/>
        </w:rPr>
      </w:pPr>
    </w:p>
    <w:p w:rsidR="00CB5700" w:rsidRDefault="00E97D8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F3DC3">
        <w:rPr>
          <w:rFonts w:ascii="Arial" w:hAnsi="Arial" w:cs="Arial"/>
          <w:b/>
          <w:sz w:val="22"/>
          <w:szCs w:val="22"/>
          <w:u w:val="single"/>
        </w:rPr>
        <w:t xml:space="preserve">Erklärung des </w:t>
      </w:r>
      <w:r w:rsidR="00CB5700">
        <w:rPr>
          <w:rFonts w:ascii="Arial" w:hAnsi="Arial" w:cs="Arial"/>
          <w:b/>
          <w:sz w:val="22"/>
          <w:szCs w:val="22"/>
          <w:u w:val="single"/>
        </w:rPr>
        <w:t xml:space="preserve">Lieferanten der eingesetzten Bindemittel und Beschichtungen </w:t>
      </w:r>
    </w:p>
    <w:p w:rsidR="00E97D83" w:rsidRPr="006F3DC3" w:rsidRDefault="00C9545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gemäß Abschnitt 3.1.8 der DE</w:t>
      </w:r>
      <w:r w:rsidR="00CB5700">
        <w:rPr>
          <w:rFonts w:ascii="Arial" w:hAnsi="Arial" w:cs="Arial"/>
          <w:b/>
          <w:sz w:val="22"/>
          <w:szCs w:val="22"/>
          <w:u w:val="single"/>
        </w:rPr>
        <w:t>-UZ 128</w:t>
      </w:r>
    </w:p>
    <w:p w:rsidR="00E97D83" w:rsidRPr="006F3DC3" w:rsidRDefault="00E97D83">
      <w:pPr>
        <w:rPr>
          <w:rFonts w:ascii="Arial" w:hAnsi="Arial" w:cs="Arial"/>
          <w:sz w:val="22"/>
          <w:szCs w:val="22"/>
          <w:u w:val="single"/>
        </w:rPr>
      </w:pPr>
    </w:p>
    <w:p w:rsidR="00E97D83" w:rsidRPr="006F3DC3" w:rsidRDefault="00E97D83">
      <w:pPr>
        <w:rPr>
          <w:rFonts w:ascii="Arial" w:hAnsi="Arial" w:cs="Arial"/>
          <w:sz w:val="22"/>
          <w:szCs w:val="22"/>
          <w:u w:val="single"/>
        </w:rPr>
      </w:pPr>
    </w:p>
    <w:p w:rsidR="00E97D83" w:rsidRPr="006F3DC3" w:rsidRDefault="00E97D83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:rsidR="00CB5700" w:rsidRDefault="00E67CB0" w:rsidP="00CB5700">
      <w:pPr>
        <w:tabs>
          <w:tab w:val="left" w:pos="851"/>
          <w:tab w:val="left" w:pos="382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97D83" w:rsidRPr="006F3DC3">
        <w:rPr>
          <w:rFonts w:ascii="Arial" w:hAnsi="Arial" w:cs="Arial"/>
          <w:sz w:val="22"/>
          <w:szCs w:val="22"/>
        </w:rPr>
        <w:t xml:space="preserve">Marken-/Handelsname </w:t>
      </w:r>
    </w:p>
    <w:p w:rsidR="00E97D83" w:rsidRPr="006F3DC3" w:rsidRDefault="00CB5700" w:rsidP="00CB5700">
      <w:pPr>
        <w:tabs>
          <w:tab w:val="left" w:pos="851"/>
          <w:tab w:val="left" w:pos="382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bookmarkStart w:id="0" w:name="_GoBack"/>
      <w:r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3D1AE1">
        <w:rPr>
          <w:rFonts w:ascii="Arial" w:hAnsi="Arial" w:cs="Arial"/>
          <w:sz w:val="22"/>
          <w:szCs w:val="22"/>
        </w:rPr>
      </w:r>
      <w:r w:rsidR="003D1AE1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bookmarkEnd w:id="0"/>
      <w:r>
        <w:rPr>
          <w:rFonts w:ascii="Arial" w:hAnsi="Arial" w:cs="Arial"/>
          <w:sz w:val="22"/>
          <w:szCs w:val="22"/>
        </w:rPr>
        <w:tab/>
        <w:t>des Bindemittels:</w:t>
      </w:r>
      <w:r>
        <w:rPr>
          <w:rFonts w:ascii="Arial" w:hAnsi="Arial" w:cs="Arial"/>
          <w:sz w:val="22"/>
          <w:szCs w:val="22"/>
        </w:rPr>
        <w:tab/>
      </w:r>
      <w:r w:rsidR="00CB0AFF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2" w:name="Text1"/>
      <w:r w:rsidR="00CB0AFF">
        <w:rPr>
          <w:rFonts w:ascii="Arial" w:hAnsi="Arial" w:cs="Arial"/>
          <w:sz w:val="22"/>
          <w:szCs w:val="22"/>
        </w:rPr>
        <w:instrText xml:space="preserve"> FORMTEXT </w:instrText>
      </w:r>
      <w:r w:rsidR="00CB0AFF">
        <w:rPr>
          <w:rFonts w:ascii="Arial" w:hAnsi="Arial" w:cs="Arial"/>
          <w:sz w:val="22"/>
          <w:szCs w:val="22"/>
        </w:rPr>
      </w:r>
      <w:r w:rsidR="00CB0AFF">
        <w:rPr>
          <w:rFonts w:ascii="Arial" w:hAnsi="Arial" w:cs="Arial"/>
          <w:sz w:val="22"/>
          <w:szCs w:val="22"/>
        </w:rPr>
        <w:fldChar w:fldCharType="separate"/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CB0AFF">
        <w:rPr>
          <w:rFonts w:ascii="Arial" w:hAnsi="Arial" w:cs="Arial"/>
          <w:sz w:val="22"/>
          <w:szCs w:val="22"/>
        </w:rPr>
        <w:fldChar w:fldCharType="end"/>
      </w:r>
      <w:bookmarkEnd w:id="2"/>
    </w:p>
    <w:p w:rsidR="00E97D83" w:rsidRPr="006F3DC3" w:rsidRDefault="00E97D83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:rsidR="00CB5700" w:rsidRPr="006F3DC3" w:rsidRDefault="00CB5700" w:rsidP="00CB5700">
      <w:pPr>
        <w:tabs>
          <w:tab w:val="left" w:pos="851"/>
          <w:tab w:val="left" w:pos="382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3D1AE1">
        <w:rPr>
          <w:rFonts w:ascii="Arial" w:hAnsi="Arial" w:cs="Arial"/>
          <w:sz w:val="22"/>
          <w:szCs w:val="22"/>
        </w:rPr>
      </w:r>
      <w:r w:rsidR="003D1AE1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>der Beschichtung: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E97D83" w:rsidRDefault="00E97D83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:rsidR="00CB5700" w:rsidRDefault="00CB5700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:rsidR="00E67CB0" w:rsidRPr="006F3DC3" w:rsidRDefault="00E67CB0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:rsidR="00E97D83" w:rsidRPr="004D7EE4" w:rsidRDefault="00CB5700" w:rsidP="004D7EE4">
      <w:pPr>
        <w:numPr>
          <w:ilvl w:val="0"/>
          <w:numId w:val="18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4D7EE4">
        <w:rPr>
          <w:rFonts w:ascii="Arial" w:hAnsi="Arial" w:cs="Arial"/>
          <w:b/>
          <w:sz w:val="22"/>
          <w:szCs w:val="22"/>
          <w:u w:val="single"/>
        </w:rPr>
        <w:t>Konservierung:</w:t>
      </w:r>
    </w:p>
    <w:p w:rsidR="00CB5700" w:rsidRDefault="00CB5700" w:rsidP="004D7EE4">
      <w:pPr>
        <w:tabs>
          <w:tab w:val="num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oben genannten für die Herstellung der textilen Bodenbeläge eingesetzten Bindemittel/Beschichtungen enthalten keine Biozide mit Ausnahme </w:t>
      </w:r>
      <w:r w:rsidR="00C95455">
        <w:rPr>
          <w:rFonts w:ascii="Arial" w:hAnsi="Arial" w:cs="Arial"/>
          <w:sz w:val="22"/>
          <w:szCs w:val="22"/>
        </w:rPr>
        <w:t>der im Anhang B</w:t>
      </w:r>
      <w:r>
        <w:rPr>
          <w:rFonts w:ascii="Arial" w:hAnsi="Arial" w:cs="Arial"/>
          <w:sz w:val="22"/>
          <w:szCs w:val="22"/>
        </w:rPr>
        <w:t xml:space="preserve"> zur Vergabegrundlage genannten Topfkonservierer mit den dort genannten Gehalten.</w:t>
      </w:r>
    </w:p>
    <w:p w:rsidR="00CB5700" w:rsidRPr="006F3DC3" w:rsidRDefault="00CB5700" w:rsidP="00CB5700">
      <w:pPr>
        <w:tabs>
          <w:tab w:val="num" w:pos="284"/>
        </w:tabs>
        <w:ind w:left="284"/>
        <w:rPr>
          <w:rFonts w:ascii="Arial" w:hAnsi="Arial" w:cs="Arial"/>
          <w:sz w:val="22"/>
          <w:szCs w:val="22"/>
        </w:rPr>
      </w:pPr>
    </w:p>
    <w:p w:rsidR="00E97D83" w:rsidRPr="006F3DC3" w:rsidRDefault="00E97D83">
      <w:pPr>
        <w:jc w:val="both"/>
        <w:rPr>
          <w:rFonts w:ascii="Arial" w:hAnsi="Arial" w:cs="Arial"/>
          <w:sz w:val="22"/>
          <w:szCs w:val="22"/>
        </w:rPr>
      </w:pPr>
    </w:p>
    <w:p w:rsidR="00E97D83" w:rsidRPr="006F3DC3" w:rsidRDefault="00E97D83" w:rsidP="004D7EE4">
      <w:pPr>
        <w:ind w:left="284"/>
        <w:rPr>
          <w:rFonts w:ascii="Arial" w:hAnsi="Arial" w:cs="Arial"/>
          <w:sz w:val="22"/>
          <w:szCs w:val="22"/>
        </w:rPr>
      </w:pPr>
      <w:r w:rsidRPr="006F3DC3">
        <w:rPr>
          <w:rFonts w:ascii="Arial" w:hAnsi="Arial" w:cs="Arial"/>
          <w:sz w:val="22"/>
          <w:szCs w:val="22"/>
        </w:rPr>
        <w:t xml:space="preserve">Folgende Konservierungsstoffe sind </w:t>
      </w:r>
      <w:r w:rsidR="00CB5700">
        <w:rPr>
          <w:rFonts w:ascii="Arial" w:hAnsi="Arial" w:cs="Arial"/>
          <w:sz w:val="22"/>
          <w:szCs w:val="22"/>
        </w:rPr>
        <w:t>in dem Bindemittel / der Beschichtung</w:t>
      </w:r>
      <w:r w:rsidRPr="006F3DC3">
        <w:rPr>
          <w:rFonts w:ascii="Arial" w:hAnsi="Arial" w:cs="Arial"/>
          <w:sz w:val="22"/>
          <w:szCs w:val="22"/>
        </w:rPr>
        <w:t xml:space="preserve"> enthalten:</w:t>
      </w:r>
    </w:p>
    <w:p w:rsidR="00E97D83" w:rsidRPr="006F3DC3" w:rsidRDefault="00E97D83" w:rsidP="004D7EE4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E97D83" w:rsidRDefault="00E97D83" w:rsidP="004D7EE4">
      <w:pPr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Ind w:w="284" w:type="dxa"/>
        <w:tblLook w:val="04A0" w:firstRow="1" w:lastRow="0" w:firstColumn="1" w:lastColumn="0" w:noHBand="0" w:noVBand="1"/>
      </w:tblPr>
      <w:tblGrid>
        <w:gridCol w:w="2250"/>
        <w:gridCol w:w="2249"/>
        <w:gridCol w:w="2146"/>
        <w:gridCol w:w="1009"/>
        <w:gridCol w:w="1491"/>
      </w:tblGrid>
      <w:tr w:rsidR="00E63FAB" w:rsidTr="00E67CB0">
        <w:tc>
          <w:tcPr>
            <w:tcW w:w="2307" w:type="dxa"/>
          </w:tcPr>
          <w:p w:rsidR="00E67CB0" w:rsidRDefault="00E63FAB" w:rsidP="00E63F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Handelsname des </w:t>
            </w:r>
            <w:r w:rsidR="00E67CB0">
              <w:rPr>
                <w:rFonts w:ascii="Arial" w:hAnsi="Arial" w:cs="Arial"/>
                <w:sz w:val="22"/>
                <w:szCs w:val="22"/>
              </w:rPr>
              <w:t>Konservierungsmittel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E67CB0" w:rsidRDefault="00E67CB0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Konzentration </w:t>
            </w:r>
            <w:r w:rsidR="00E63FAB">
              <w:rPr>
                <w:rFonts w:ascii="Arial" w:hAnsi="Arial" w:cs="Arial"/>
                <w:sz w:val="22"/>
                <w:szCs w:val="22"/>
              </w:rPr>
              <w:t xml:space="preserve">des Konservierungsmittels </w:t>
            </w:r>
            <w:r>
              <w:rPr>
                <w:rFonts w:ascii="Arial" w:hAnsi="Arial" w:cs="Arial"/>
                <w:sz w:val="22"/>
                <w:szCs w:val="22"/>
              </w:rPr>
              <w:t>im Bindemittel</w:t>
            </w:r>
            <w:r w:rsidR="00E63FAB">
              <w:rPr>
                <w:rFonts w:ascii="Arial" w:hAnsi="Arial" w:cs="Arial"/>
                <w:sz w:val="22"/>
                <w:szCs w:val="22"/>
              </w:rPr>
              <w:t xml:space="preserve"> [%]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67CB0" w:rsidRDefault="00E67CB0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Wirkstoff</w:t>
            </w:r>
            <w:r w:rsidR="00E63FAB">
              <w:rPr>
                <w:rFonts w:ascii="Arial" w:hAnsi="Arial" w:cs="Arial"/>
                <w:sz w:val="22"/>
                <w:szCs w:val="22"/>
              </w:rPr>
              <w:t xml:space="preserve"> im Konservierungsmittel</w:t>
            </w:r>
          </w:p>
        </w:tc>
        <w:tc>
          <w:tcPr>
            <w:tcW w:w="1739" w:type="dxa"/>
          </w:tcPr>
          <w:p w:rsidR="00E67CB0" w:rsidRDefault="00E67CB0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CAS-Nummer</w:t>
            </w:r>
          </w:p>
        </w:tc>
        <w:tc>
          <w:tcPr>
            <w:tcW w:w="1375" w:type="dxa"/>
          </w:tcPr>
          <w:p w:rsidR="00E67CB0" w:rsidRDefault="00E67CB0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Konzentration des Wirkstoffes</w:t>
            </w:r>
            <w:r w:rsidR="00E63FAB">
              <w:rPr>
                <w:rFonts w:ascii="Arial" w:hAnsi="Arial" w:cs="Arial"/>
                <w:sz w:val="22"/>
                <w:szCs w:val="22"/>
              </w:rPr>
              <w:t xml:space="preserve"> im Bindemittel [ppm]</w:t>
            </w:r>
          </w:p>
        </w:tc>
      </w:tr>
      <w:tr w:rsidR="00E63FAB" w:rsidTr="00E67CB0">
        <w:tc>
          <w:tcPr>
            <w:tcW w:w="2307" w:type="dxa"/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39" w:type="dxa"/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75" w:type="dxa"/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63FAB" w:rsidTr="00E67CB0">
        <w:tc>
          <w:tcPr>
            <w:tcW w:w="2307" w:type="dxa"/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39" w:type="dxa"/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75" w:type="dxa"/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63FAB" w:rsidTr="00E67CB0">
        <w:tc>
          <w:tcPr>
            <w:tcW w:w="2307" w:type="dxa"/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39" w:type="dxa"/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75" w:type="dxa"/>
          </w:tcPr>
          <w:p w:rsidR="00E67CB0" w:rsidRDefault="00E63FAB" w:rsidP="004D7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C35E35" w:rsidRPr="006F3DC3" w:rsidRDefault="00C35E35" w:rsidP="004D7EE4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E97D83" w:rsidRDefault="00CB5700" w:rsidP="004D7EE4">
      <w:pPr>
        <w:numPr>
          <w:ilvl w:val="0"/>
          <w:numId w:val="18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D7EE4">
        <w:rPr>
          <w:rFonts w:ascii="Arial" w:hAnsi="Arial" w:cs="Arial"/>
          <w:b/>
          <w:sz w:val="22"/>
          <w:szCs w:val="22"/>
          <w:u w:val="single"/>
        </w:rPr>
        <w:t>Alkylphenolethoxylate:</w:t>
      </w:r>
      <w:r w:rsidRPr="004D7EE4">
        <w:rPr>
          <w:rFonts w:ascii="Arial" w:hAnsi="Arial" w:cs="Arial"/>
          <w:b/>
          <w:sz w:val="22"/>
          <w:szCs w:val="22"/>
          <w:u w:val="single"/>
        </w:rPr>
        <w:br/>
      </w:r>
      <w:r>
        <w:rPr>
          <w:rFonts w:ascii="Arial" w:hAnsi="Arial" w:cs="Arial"/>
          <w:sz w:val="22"/>
          <w:szCs w:val="22"/>
        </w:rPr>
        <w:t xml:space="preserve">Polymerdispersionen, Harze oder vergleichbare Bestandteile (Bindemittel), die Alkylphenolethoxylate enthalten, werden den oben genannten Bindemitteln/Beschichtungen </w:t>
      </w:r>
      <w:r w:rsidR="00C35E35">
        <w:rPr>
          <w:rFonts w:ascii="Arial" w:hAnsi="Arial" w:cs="Arial"/>
          <w:sz w:val="22"/>
          <w:szCs w:val="22"/>
        </w:rPr>
        <w:t xml:space="preserve">zur Herstellung der textilen Bodenbeläge </w:t>
      </w:r>
      <w:r>
        <w:rPr>
          <w:rFonts w:ascii="Arial" w:hAnsi="Arial" w:cs="Arial"/>
          <w:sz w:val="22"/>
          <w:szCs w:val="22"/>
        </w:rPr>
        <w:t xml:space="preserve">nicht </w:t>
      </w:r>
      <w:r w:rsidR="00C35E35">
        <w:rPr>
          <w:rFonts w:ascii="Arial" w:hAnsi="Arial" w:cs="Arial"/>
          <w:sz w:val="22"/>
          <w:szCs w:val="22"/>
        </w:rPr>
        <w:t>zugesetzt.</w:t>
      </w:r>
    </w:p>
    <w:p w:rsidR="00E97D83" w:rsidRDefault="00E97D83">
      <w:pPr>
        <w:tabs>
          <w:tab w:val="left" w:pos="1134"/>
          <w:tab w:val="left" w:pos="4536"/>
          <w:tab w:val="left" w:pos="6804"/>
        </w:tabs>
        <w:rPr>
          <w:rFonts w:ascii="Arial" w:hAnsi="Arial" w:cs="Arial"/>
          <w:sz w:val="22"/>
          <w:szCs w:val="22"/>
        </w:rPr>
      </w:pPr>
    </w:p>
    <w:p w:rsidR="00E97D83" w:rsidRPr="006F3DC3" w:rsidRDefault="00E97D83">
      <w:pPr>
        <w:tabs>
          <w:tab w:val="left" w:pos="1134"/>
          <w:tab w:val="left" w:pos="4536"/>
          <w:tab w:val="left" w:pos="6804"/>
        </w:tabs>
        <w:rPr>
          <w:rFonts w:ascii="Arial" w:hAnsi="Arial" w:cs="Arial"/>
          <w:sz w:val="22"/>
          <w:szCs w:val="22"/>
        </w:rPr>
      </w:pPr>
    </w:p>
    <w:p w:rsidR="00E97D83" w:rsidRPr="006F3DC3" w:rsidRDefault="00E97D83">
      <w:pPr>
        <w:tabs>
          <w:tab w:val="left" w:pos="1134"/>
          <w:tab w:val="left" w:pos="4536"/>
          <w:tab w:val="left" w:pos="6804"/>
        </w:tabs>
        <w:rPr>
          <w:rFonts w:ascii="Arial" w:hAnsi="Arial" w:cs="Arial"/>
          <w:sz w:val="22"/>
          <w:szCs w:val="22"/>
        </w:rPr>
      </w:pPr>
    </w:p>
    <w:p w:rsidR="00E97D83" w:rsidRPr="006F3DC3" w:rsidRDefault="00E97D83">
      <w:pPr>
        <w:tabs>
          <w:tab w:val="left" w:pos="1134"/>
          <w:tab w:val="left" w:pos="4536"/>
          <w:tab w:val="left" w:pos="6804"/>
        </w:tabs>
        <w:rPr>
          <w:rFonts w:ascii="Arial" w:hAnsi="Arial" w:cs="Arial"/>
          <w:sz w:val="22"/>
          <w:szCs w:val="22"/>
        </w:rPr>
      </w:pPr>
    </w:p>
    <w:p w:rsidR="00E97D83" w:rsidRPr="006F3DC3" w:rsidRDefault="00E97D83" w:rsidP="00CB0AFF">
      <w:pPr>
        <w:tabs>
          <w:tab w:val="left" w:pos="993"/>
        </w:tabs>
        <w:ind w:left="5670" w:hanging="5670"/>
        <w:rPr>
          <w:rFonts w:ascii="Arial" w:hAnsi="Arial" w:cs="Arial"/>
          <w:sz w:val="22"/>
          <w:szCs w:val="22"/>
        </w:rPr>
      </w:pPr>
      <w:r w:rsidRPr="006F3DC3">
        <w:rPr>
          <w:rFonts w:ascii="Arial" w:hAnsi="Arial" w:cs="Arial"/>
          <w:sz w:val="22"/>
          <w:szCs w:val="22"/>
        </w:rPr>
        <w:t>Ort:</w:t>
      </w:r>
      <w:r w:rsidRPr="006F3DC3">
        <w:rPr>
          <w:rFonts w:ascii="Arial" w:hAnsi="Arial" w:cs="Arial"/>
          <w:sz w:val="22"/>
          <w:szCs w:val="22"/>
        </w:rPr>
        <w:tab/>
      </w:r>
      <w:r w:rsidR="00CB0AFF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>
              <w:maxLength w:val="30"/>
            </w:textInput>
          </w:ffData>
        </w:fldChar>
      </w:r>
      <w:bookmarkStart w:id="3" w:name="Text10"/>
      <w:r w:rsidR="00CB0AFF">
        <w:rPr>
          <w:rFonts w:ascii="Arial" w:hAnsi="Arial" w:cs="Arial"/>
          <w:sz w:val="22"/>
          <w:szCs w:val="22"/>
        </w:rPr>
        <w:instrText xml:space="preserve"> FORMTEXT </w:instrText>
      </w:r>
      <w:r w:rsidR="00CB0AFF">
        <w:rPr>
          <w:rFonts w:ascii="Arial" w:hAnsi="Arial" w:cs="Arial"/>
          <w:sz w:val="22"/>
          <w:szCs w:val="22"/>
        </w:rPr>
      </w:r>
      <w:r w:rsidR="00CB0AFF">
        <w:rPr>
          <w:rFonts w:ascii="Arial" w:hAnsi="Arial" w:cs="Arial"/>
          <w:sz w:val="22"/>
          <w:szCs w:val="22"/>
        </w:rPr>
        <w:fldChar w:fldCharType="separate"/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CB0AFF">
        <w:rPr>
          <w:rFonts w:ascii="Arial" w:hAnsi="Arial" w:cs="Arial"/>
          <w:sz w:val="22"/>
          <w:szCs w:val="22"/>
        </w:rPr>
        <w:fldChar w:fldCharType="end"/>
      </w:r>
      <w:bookmarkEnd w:id="3"/>
      <w:r w:rsidR="00CB0AFF">
        <w:rPr>
          <w:rFonts w:ascii="Arial" w:hAnsi="Arial" w:cs="Arial"/>
          <w:sz w:val="22"/>
          <w:szCs w:val="22"/>
        </w:rPr>
        <w:tab/>
      </w:r>
      <w:r w:rsidR="004D7EE4">
        <w:rPr>
          <w:rFonts w:ascii="Arial" w:hAnsi="Arial" w:cs="Arial"/>
          <w:sz w:val="22"/>
          <w:szCs w:val="22"/>
        </w:rPr>
        <w:t>Lieferant</w:t>
      </w:r>
      <w:r w:rsidRPr="006F3DC3">
        <w:rPr>
          <w:rFonts w:ascii="Arial" w:hAnsi="Arial" w:cs="Arial"/>
          <w:sz w:val="22"/>
          <w:szCs w:val="22"/>
        </w:rPr>
        <w:t>:</w:t>
      </w:r>
    </w:p>
    <w:p w:rsidR="00E97D83" w:rsidRPr="006F3DC3" w:rsidRDefault="00E97D83" w:rsidP="00CB0AFF">
      <w:pPr>
        <w:tabs>
          <w:tab w:val="left" w:pos="993"/>
        </w:tabs>
        <w:ind w:left="5670" w:hanging="5670"/>
        <w:rPr>
          <w:rFonts w:ascii="Arial" w:hAnsi="Arial" w:cs="Arial"/>
          <w:sz w:val="22"/>
          <w:szCs w:val="22"/>
        </w:rPr>
      </w:pPr>
      <w:r w:rsidRPr="006F3DC3">
        <w:rPr>
          <w:rFonts w:ascii="Arial" w:hAnsi="Arial" w:cs="Arial"/>
          <w:sz w:val="22"/>
          <w:szCs w:val="22"/>
        </w:rPr>
        <w:t>Datum:</w:t>
      </w:r>
      <w:r w:rsidRPr="006F3DC3">
        <w:rPr>
          <w:rFonts w:ascii="Arial" w:hAnsi="Arial" w:cs="Arial"/>
          <w:sz w:val="22"/>
          <w:szCs w:val="22"/>
        </w:rPr>
        <w:tab/>
      </w:r>
      <w:r w:rsidR="00CB0AFF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>
              <w:maxLength w:val="12"/>
            </w:textInput>
          </w:ffData>
        </w:fldChar>
      </w:r>
      <w:bookmarkStart w:id="4" w:name="Text11"/>
      <w:r w:rsidR="00CB0AFF">
        <w:rPr>
          <w:rFonts w:ascii="Arial" w:hAnsi="Arial" w:cs="Arial"/>
          <w:sz w:val="22"/>
          <w:szCs w:val="22"/>
        </w:rPr>
        <w:instrText xml:space="preserve"> FORMTEXT </w:instrText>
      </w:r>
      <w:r w:rsidR="00CB0AFF">
        <w:rPr>
          <w:rFonts w:ascii="Arial" w:hAnsi="Arial" w:cs="Arial"/>
          <w:sz w:val="22"/>
          <w:szCs w:val="22"/>
        </w:rPr>
      </w:r>
      <w:r w:rsidR="00CB0AFF">
        <w:rPr>
          <w:rFonts w:ascii="Arial" w:hAnsi="Arial" w:cs="Arial"/>
          <w:sz w:val="22"/>
          <w:szCs w:val="22"/>
        </w:rPr>
        <w:fldChar w:fldCharType="separate"/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5D3708">
        <w:rPr>
          <w:rFonts w:ascii="Arial" w:hAnsi="Arial" w:cs="Arial"/>
          <w:noProof/>
          <w:sz w:val="22"/>
          <w:szCs w:val="22"/>
        </w:rPr>
        <w:t> </w:t>
      </w:r>
      <w:r w:rsidR="00CB0AFF">
        <w:rPr>
          <w:rFonts w:ascii="Arial" w:hAnsi="Arial" w:cs="Arial"/>
          <w:sz w:val="22"/>
          <w:szCs w:val="22"/>
        </w:rPr>
        <w:fldChar w:fldCharType="end"/>
      </w:r>
      <w:bookmarkEnd w:id="4"/>
      <w:r w:rsidR="00CB0AFF">
        <w:rPr>
          <w:rFonts w:ascii="Arial" w:hAnsi="Arial" w:cs="Arial"/>
          <w:sz w:val="22"/>
          <w:szCs w:val="22"/>
        </w:rPr>
        <w:tab/>
      </w:r>
      <w:r w:rsidRPr="006F3DC3">
        <w:rPr>
          <w:rFonts w:ascii="Arial" w:hAnsi="Arial" w:cs="Arial"/>
          <w:sz w:val="22"/>
          <w:szCs w:val="22"/>
        </w:rPr>
        <w:t>(rechtsverbindliche Unter-</w:t>
      </w:r>
    </w:p>
    <w:p w:rsidR="00E97D83" w:rsidRPr="006F3DC3" w:rsidRDefault="00E97D83" w:rsidP="00C35E35">
      <w:pPr>
        <w:ind w:left="5670" w:hanging="5670"/>
        <w:rPr>
          <w:rFonts w:ascii="Arial" w:hAnsi="Arial" w:cs="Arial"/>
          <w:sz w:val="22"/>
          <w:szCs w:val="22"/>
        </w:rPr>
      </w:pPr>
      <w:r w:rsidRPr="006F3DC3">
        <w:rPr>
          <w:rFonts w:ascii="Arial" w:hAnsi="Arial" w:cs="Arial"/>
          <w:sz w:val="22"/>
          <w:szCs w:val="22"/>
        </w:rPr>
        <w:tab/>
        <w:t xml:space="preserve"> schrift und Firmenstempel)</w:t>
      </w:r>
    </w:p>
    <w:sectPr w:rsidR="00E97D83" w:rsidRPr="006F3DC3" w:rsidSect="003D1A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2"/>
      </w:footnotePr>
      <w:pgSz w:w="11907" w:h="16840" w:code="9"/>
      <w:pgMar w:top="1701" w:right="1276" w:bottom="1134" w:left="1418" w:header="851" w:footer="572" w:gutter="0"/>
      <w:pgNumType w:start="1"/>
      <w:cols w:space="720" w:equalWidth="0">
        <w:col w:w="9213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4BE" w:rsidRDefault="00CB44BE">
      <w:r>
        <w:separator/>
      </w:r>
    </w:p>
  </w:endnote>
  <w:endnote w:type="continuationSeparator" w:id="0">
    <w:p w:rsidR="00CB44BE" w:rsidRDefault="00CB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AE1" w:rsidRDefault="003D1A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AE1" w:rsidRDefault="003D1AE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708" w:rsidRPr="006F3DC3" w:rsidRDefault="003D1AE1" w:rsidP="00EB21C7">
    <w:pPr>
      <w:pStyle w:val="Fuzeile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03.08.2018 </w:t>
    </w:r>
    <w:r w:rsidR="005D3708" w:rsidRPr="006F3DC3">
      <w:rPr>
        <w:rFonts w:ascii="Arial" w:hAnsi="Arial" w:cs="Arial"/>
        <w:sz w:val="22"/>
        <w:szCs w:val="22"/>
      </w:rPr>
      <w:t xml:space="preserve">Anlage </w:t>
    </w:r>
    <w:r w:rsidR="005D3708">
      <w:rPr>
        <w:rFonts w:ascii="Arial" w:hAnsi="Arial" w:cs="Arial"/>
        <w:sz w:val="22"/>
        <w:szCs w:val="22"/>
      </w:rPr>
      <w:t>3</w:t>
    </w:r>
    <w:r w:rsidR="005D3708" w:rsidRPr="006F3DC3">
      <w:rPr>
        <w:rFonts w:ascii="Arial" w:hAnsi="Arial" w:cs="Arial"/>
        <w:sz w:val="22"/>
        <w:szCs w:val="22"/>
      </w:rPr>
      <w:t xml:space="preserve"> zum Vertrag</w:t>
    </w:r>
    <w:r w:rsidR="005D3708" w:rsidRPr="006F3DC3">
      <w:rPr>
        <w:rFonts w:ascii="Arial" w:hAnsi="Arial" w:cs="Arial"/>
        <w:sz w:val="22"/>
        <w:szCs w:val="22"/>
      </w:rPr>
      <w:tab/>
    </w:r>
    <w:r w:rsidR="005D3708" w:rsidRPr="006F3DC3">
      <w:rPr>
        <w:rStyle w:val="Seitenzahl"/>
        <w:rFonts w:ascii="Arial" w:hAnsi="Arial" w:cs="Arial"/>
        <w:sz w:val="22"/>
        <w:szCs w:val="22"/>
      </w:rPr>
      <w:fldChar w:fldCharType="begin"/>
    </w:r>
    <w:r w:rsidR="005D3708" w:rsidRPr="006F3DC3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5D3708" w:rsidRPr="006F3DC3">
      <w:rPr>
        <w:rStyle w:val="Seitenzahl"/>
        <w:rFonts w:ascii="Arial" w:hAnsi="Arial" w:cs="Arial"/>
        <w:sz w:val="22"/>
        <w:szCs w:val="22"/>
      </w:rPr>
      <w:fldChar w:fldCharType="separate"/>
    </w:r>
    <w:r w:rsidR="000D7477">
      <w:rPr>
        <w:rStyle w:val="Seitenzahl"/>
        <w:rFonts w:ascii="Arial" w:hAnsi="Arial" w:cs="Arial"/>
        <w:noProof/>
        <w:sz w:val="22"/>
        <w:szCs w:val="22"/>
      </w:rPr>
      <w:t>1</w:t>
    </w:r>
    <w:r w:rsidR="005D3708" w:rsidRPr="006F3DC3">
      <w:rPr>
        <w:rStyle w:val="Seitenzahl"/>
        <w:rFonts w:ascii="Arial" w:hAnsi="Arial" w:cs="Arial"/>
        <w:sz w:val="22"/>
        <w:szCs w:val="22"/>
      </w:rPr>
      <w:fldChar w:fldCharType="end"/>
    </w:r>
    <w:r w:rsidR="005D3708" w:rsidRPr="006F3DC3">
      <w:rPr>
        <w:rStyle w:val="Seitenzahl"/>
        <w:rFonts w:ascii="Arial" w:hAnsi="Arial" w:cs="Arial"/>
        <w:sz w:val="22"/>
        <w:szCs w:val="22"/>
      </w:rPr>
      <w:t>/1</w:t>
    </w:r>
    <w:r w:rsidR="005D3708" w:rsidRPr="006F3DC3">
      <w:rPr>
        <w:rStyle w:val="Seitenzahl"/>
        <w:rFonts w:ascii="Arial" w:hAnsi="Arial" w:cs="Arial"/>
        <w:sz w:val="22"/>
        <w:szCs w:val="22"/>
      </w:rPr>
      <w:tab/>
    </w:r>
    <w:r w:rsidR="00C95455">
      <w:rPr>
        <w:rStyle w:val="Seitenzahl"/>
        <w:rFonts w:ascii="Arial" w:hAnsi="Arial" w:cs="Arial"/>
        <w:sz w:val="22"/>
        <w:szCs w:val="22"/>
      </w:rPr>
      <w:t>DE</w:t>
    </w:r>
    <w:r w:rsidR="005D3708">
      <w:rPr>
        <w:rStyle w:val="Seitenzahl"/>
        <w:rFonts w:ascii="Arial" w:hAnsi="Arial" w:cs="Arial"/>
        <w:sz w:val="22"/>
        <w:szCs w:val="22"/>
      </w:rPr>
      <w:t>-</w:t>
    </w:r>
    <w:r w:rsidR="005D3708" w:rsidRPr="006F3DC3">
      <w:rPr>
        <w:rStyle w:val="Seitenzahl"/>
        <w:rFonts w:ascii="Arial" w:hAnsi="Arial" w:cs="Arial"/>
        <w:sz w:val="22"/>
        <w:szCs w:val="22"/>
      </w:rPr>
      <w:t>UZ 1</w:t>
    </w:r>
    <w:r w:rsidR="005D3708">
      <w:rPr>
        <w:rStyle w:val="Seitenzahl"/>
        <w:rFonts w:ascii="Arial" w:hAnsi="Arial" w:cs="Arial"/>
        <w:sz w:val="22"/>
        <w:szCs w:val="22"/>
      </w:rPr>
      <w:t>28</w:t>
    </w:r>
    <w:r w:rsidR="005D3708" w:rsidRPr="006F3DC3">
      <w:rPr>
        <w:rStyle w:val="Seitenzahl"/>
        <w:rFonts w:ascii="Arial" w:hAnsi="Arial" w:cs="Arial"/>
        <w:sz w:val="22"/>
        <w:szCs w:val="22"/>
      </w:rPr>
      <w:t xml:space="preserve"> Ausgabe </w:t>
    </w:r>
    <w:r w:rsidR="00CC1BCE">
      <w:rPr>
        <w:rStyle w:val="Seitenzahl"/>
        <w:rFonts w:ascii="Arial" w:hAnsi="Arial" w:cs="Arial"/>
        <w:sz w:val="22"/>
        <w:szCs w:val="22"/>
      </w:rPr>
      <w:t>Februar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4BE" w:rsidRDefault="00CB44BE">
      <w:r>
        <w:separator/>
      </w:r>
    </w:p>
  </w:footnote>
  <w:footnote w:type="continuationSeparator" w:id="0">
    <w:p w:rsidR="00CB44BE" w:rsidRDefault="00CB4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AE1" w:rsidRDefault="003D1A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AE1" w:rsidRDefault="003D1A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708" w:rsidRDefault="00C95455" w:rsidP="00CC1BCE">
    <w:pPr>
      <w:pStyle w:val="Kopfzeile"/>
      <w:spacing w:after="80"/>
      <w:jc w:val="right"/>
    </w:pPr>
    <w:r>
      <w:rPr>
        <w:noProof/>
      </w:rPr>
      <w:drawing>
        <wp:inline distT="0" distB="0" distL="0" distR="0" wp14:anchorId="40C366CD" wp14:editId="234BACE7">
          <wp:extent cx="759017" cy="532800"/>
          <wp:effectExtent l="0" t="0" r="3175" b="63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5700E80"/>
    <w:lvl w:ilvl="0">
      <w:numFmt w:val="bullet"/>
      <w:lvlText w:val="*"/>
      <w:lvlJc w:val="left"/>
    </w:lvl>
  </w:abstractNum>
  <w:abstractNum w:abstractNumId="1" w15:restartNumberingAfterBreak="0">
    <w:nsid w:val="02791CB0"/>
    <w:multiLevelType w:val="hybridMultilevel"/>
    <w:tmpl w:val="CA8AA7F2"/>
    <w:lvl w:ilvl="0" w:tplc="A49EC3EC">
      <w:start w:val="6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6BC19A5"/>
    <w:multiLevelType w:val="hybridMultilevel"/>
    <w:tmpl w:val="F9806ED6"/>
    <w:lvl w:ilvl="0" w:tplc="49440F7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33AE6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4" w15:restartNumberingAfterBreak="0">
    <w:nsid w:val="28EF2076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5" w15:restartNumberingAfterBreak="0">
    <w:nsid w:val="292C459E"/>
    <w:multiLevelType w:val="multilevel"/>
    <w:tmpl w:val="855461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2AC74E1B"/>
    <w:multiLevelType w:val="singleLevel"/>
    <w:tmpl w:val="32CC2B08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7" w15:restartNumberingAfterBreak="0">
    <w:nsid w:val="49435ABB"/>
    <w:multiLevelType w:val="singleLevel"/>
    <w:tmpl w:val="EB665AC6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8" w15:restartNumberingAfterBreak="0">
    <w:nsid w:val="5389713F"/>
    <w:multiLevelType w:val="hybridMultilevel"/>
    <w:tmpl w:val="5A282B5A"/>
    <w:lvl w:ilvl="0" w:tplc="EB665AC6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937"/>
    <w:multiLevelType w:val="singleLevel"/>
    <w:tmpl w:val="EB665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62872AEC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11" w15:restartNumberingAfterBreak="0">
    <w:nsid w:val="664C4C41"/>
    <w:multiLevelType w:val="hybridMultilevel"/>
    <w:tmpl w:val="03D0979A"/>
    <w:lvl w:ilvl="0" w:tplc="5E8A34B4">
      <w:start w:val="2"/>
      <w:numFmt w:val="decimal"/>
      <w:lvlText w:val="%1."/>
      <w:lvlJc w:val="left"/>
      <w:pPr>
        <w:tabs>
          <w:tab w:val="num" w:pos="1152"/>
        </w:tabs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67E86F4E"/>
    <w:multiLevelType w:val="multilevel"/>
    <w:tmpl w:val="C61E145A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6EEA66F5"/>
    <w:multiLevelType w:val="hybridMultilevel"/>
    <w:tmpl w:val="C3843EEE"/>
    <w:lvl w:ilvl="0" w:tplc="8768296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0"/>
  </w:num>
  <w:num w:numId="5">
    <w:abstractNumId w:val="6"/>
  </w:num>
  <w:num w:numId="6">
    <w:abstractNumId w:val="4"/>
  </w:num>
  <w:num w:numId="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268" w:hanging="360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397" w:hanging="113"/>
        </w:pPr>
        <w:rPr>
          <w:rFonts w:ascii="Symbol" w:hAnsi="Symbol" w:hint="default"/>
        </w:rPr>
      </w:lvl>
    </w:lvlOverride>
  </w:num>
  <w:num w:numId="11">
    <w:abstractNumId w:val="9"/>
  </w:num>
  <w:num w:numId="12">
    <w:abstractNumId w:val="3"/>
  </w:num>
  <w:num w:numId="13">
    <w:abstractNumId w:val="1"/>
  </w:num>
  <w:num w:numId="14">
    <w:abstractNumId w:val="11"/>
  </w:num>
  <w:num w:numId="15">
    <w:abstractNumId w:val="8"/>
  </w:num>
  <w:num w:numId="16">
    <w:abstractNumId w:val="5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ekgChS1ycijHwmtUJJRUi8vCZ2VEgDA7viqGaCqmvWii4kNXNWqIi1SDoU1+vPz3WfSs9RzdB60QdRDhjPrLQ==" w:salt="AzC3azYFAPdsCWufRYlZ4w==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Start w:val="2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D83"/>
    <w:rsid w:val="00064E20"/>
    <w:rsid w:val="000A7919"/>
    <w:rsid w:val="000B419E"/>
    <w:rsid w:val="000D604E"/>
    <w:rsid w:val="000D7477"/>
    <w:rsid w:val="000E7A60"/>
    <w:rsid w:val="001259C3"/>
    <w:rsid w:val="0016122A"/>
    <w:rsid w:val="001B36D0"/>
    <w:rsid w:val="001B6642"/>
    <w:rsid w:val="001C785C"/>
    <w:rsid w:val="001E08DE"/>
    <w:rsid w:val="001F4CB9"/>
    <w:rsid w:val="001F5322"/>
    <w:rsid w:val="00202A99"/>
    <w:rsid w:val="00224BF0"/>
    <w:rsid w:val="0023012D"/>
    <w:rsid w:val="00231149"/>
    <w:rsid w:val="00232D2B"/>
    <w:rsid w:val="00271C4B"/>
    <w:rsid w:val="002A35C7"/>
    <w:rsid w:val="002B261D"/>
    <w:rsid w:val="002B5EE7"/>
    <w:rsid w:val="002C1420"/>
    <w:rsid w:val="002F096F"/>
    <w:rsid w:val="002F6887"/>
    <w:rsid w:val="00306EE2"/>
    <w:rsid w:val="00310477"/>
    <w:rsid w:val="00314318"/>
    <w:rsid w:val="00331E64"/>
    <w:rsid w:val="00332926"/>
    <w:rsid w:val="00340AE2"/>
    <w:rsid w:val="00366A5B"/>
    <w:rsid w:val="00367CAF"/>
    <w:rsid w:val="00394ABB"/>
    <w:rsid w:val="003B1A77"/>
    <w:rsid w:val="003B5DFF"/>
    <w:rsid w:val="003D1AE1"/>
    <w:rsid w:val="003D77F0"/>
    <w:rsid w:val="003E4386"/>
    <w:rsid w:val="003F04B9"/>
    <w:rsid w:val="00451456"/>
    <w:rsid w:val="0049253F"/>
    <w:rsid w:val="00493325"/>
    <w:rsid w:val="00496829"/>
    <w:rsid w:val="004B1E1F"/>
    <w:rsid w:val="004B384A"/>
    <w:rsid w:val="004C636E"/>
    <w:rsid w:val="004D3A71"/>
    <w:rsid w:val="004D7EE4"/>
    <w:rsid w:val="004E04AF"/>
    <w:rsid w:val="004E4A99"/>
    <w:rsid w:val="004E7C5A"/>
    <w:rsid w:val="00505E9F"/>
    <w:rsid w:val="005170EB"/>
    <w:rsid w:val="00524C14"/>
    <w:rsid w:val="00526717"/>
    <w:rsid w:val="00551309"/>
    <w:rsid w:val="00560784"/>
    <w:rsid w:val="005B5072"/>
    <w:rsid w:val="005C0124"/>
    <w:rsid w:val="005D3708"/>
    <w:rsid w:val="005D4D15"/>
    <w:rsid w:val="005F6FED"/>
    <w:rsid w:val="00614F42"/>
    <w:rsid w:val="00616E4B"/>
    <w:rsid w:val="006177C8"/>
    <w:rsid w:val="00626289"/>
    <w:rsid w:val="00641B5C"/>
    <w:rsid w:val="006475BE"/>
    <w:rsid w:val="006537BE"/>
    <w:rsid w:val="00672B1D"/>
    <w:rsid w:val="00686F59"/>
    <w:rsid w:val="006A52BF"/>
    <w:rsid w:val="006B292A"/>
    <w:rsid w:val="006B62A1"/>
    <w:rsid w:val="006B62EE"/>
    <w:rsid w:val="006C3EDF"/>
    <w:rsid w:val="006C7A03"/>
    <w:rsid w:val="006D335E"/>
    <w:rsid w:val="006F2624"/>
    <w:rsid w:val="006F3DC3"/>
    <w:rsid w:val="00707CA2"/>
    <w:rsid w:val="007335AB"/>
    <w:rsid w:val="00733EAB"/>
    <w:rsid w:val="00733F5A"/>
    <w:rsid w:val="0073611D"/>
    <w:rsid w:val="007462FA"/>
    <w:rsid w:val="007569D6"/>
    <w:rsid w:val="007C72C8"/>
    <w:rsid w:val="007D22A9"/>
    <w:rsid w:val="007E50FB"/>
    <w:rsid w:val="007E5111"/>
    <w:rsid w:val="00833CA7"/>
    <w:rsid w:val="00836746"/>
    <w:rsid w:val="00846D67"/>
    <w:rsid w:val="00896DEC"/>
    <w:rsid w:val="008A2394"/>
    <w:rsid w:val="008E1D90"/>
    <w:rsid w:val="008F1214"/>
    <w:rsid w:val="00905CE3"/>
    <w:rsid w:val="009135B7"/>
    <w:rsid w:val="00931EB0"/>
    <w:rsid w:val="00933ADF"/>
    <w:rsid w:val="00941F30"/>
    <w:rsid w:val="00953C1D"/>
    <w:rsid w:val="00972C32"/>
    <w:rsid w:val="009977DE"/>
    <w:rsid w:val="009A16C2"/>
    <w:rsid w:val="009C2638"/>
    <w:rsid w:val="009C46AF"/>
    <w:rsid w:val="009C5317"/>
    <w:rsid w:val="009D1984"/>
    <w:rsid w:val="009D2AA7"/>
    <w:rsid w:val="009F0051"/>
    <w:rsid w:val="00A2184A"/>
    <w:rsid w:val="00A56A76"/>
    <w:rsid w:val="00A74B0E"/>
    <w:rsid w:val="00A81766"/>
    <w:rsid w:val="00AE3BE2"/>
    <w:rsid w:val="00AF5F94"/>
    <w:rsid w:val="00B06CD4"/>
    <w:rsid w:val="00B24ED3"/>
    <w:rsid w:val="00B676AF"/>
    <w:rsid w:val="00B84611"/>
    <w:rsid w:val="00B85EB1"/>
    <w:rsid w:val="00B862F1"/>
    <w:rsid w:val="00B93B5F"/>
    <w:rsid w:val="00BB2AD5"/>
    <w:rsid w:val="00BC2851"/>
    <w:rsid w:val="00BC6F97"/>
    <w:rsid w:val="00BD4ADF"/>
    <w:rsid w:val="00BD5685"/>
    <w:rsid w:val="00BE1D8C"/>
    <w:rsid w:val="00BE4E6D"/>
    <w:rsid w:val="00BF1B27"/>
    <w:rsid w:val="00BF2088"/>
    <w:rsid w:val="00C127B3"/>
    <w:rsid w:val="00C356B6"/>
    <w:rsid w:val="00C35E35"/>
    <w:rsid w:val="00C47BF5"/>
    <w:rsid w:val="00C55EA7"/>
    <w:rsid w:val="00C720DF"/>
    <w:rsid w:val="00C72605"/>
    <w:rsid w:val="00C7525E"/>
    <w:rsid w:val="00C95455"/>
    <w:rsid w:val="00C956E9"/>
    <w:rsid w:val="00CB0AFF"/>
    <w:rsid w:val="00CB44BE"/>
    <w:rsid w:val="00CB5700"/>
    <w:rsid w:val="00CB6E40"/>
    <w:rsid w:val="00CC1BCE"/>
    <w:rsid w:val="00D00D6D"/>
    <w:rsid w:val="00D41C7D"/>
    <w:rsid w:val="00D47ADF"/>
    <w:rsid w:val="00D6467D"/>
    <w:rsid w:val="00D85A92"/>
    <w:rsid w:val="00D93B08"/>
    <w:rsid w:val="00D95D94"/>
    <w:rsid w:val="00DB1EE7"/>
    <w:rsid w:val="00E2138C"/>
    <w:rsid w:val="00E32CD0"/>
    <w:rsid w:val="00E474B5"/>
    <w:rsid w:val="00E63FAB"/>
    <w:rsid w:val="00E67CB0"/>
    <w:rsid w:val="00E97D83"/>
    <w:rsid w:val="00EB21C7"/>
    <w:rsid w:val="00ED26AD"/>
    <w:rsid w:val="00F05EAF"/>
    <w:rsid w:val="00F200F0"/>
    <w:rsid w:val="00F30F00"/>
    <w:rsid w:val="00F369BF"/>
    <w:rsid w:val="00F44557"/>
    <w:rsid w:val="00F448DD"/>
    <w:rsid w:val="00F45CD0"/>
    <w:rsid w:val="00F468DB"/>
    <w:rsid w:val="00F47C96"/>
    <w:rsid w:val="00F65D5E"/>
    <w:rsid w:val="00F701A2"/>
    <w:rsid w:val="00F74BF3"/>
    <w:rsid w:val="00F925B7"/>
    <w:rsid w:val="00FA5899"/>
    <w:rsid w:val="00FB73DE"/>
    <w:rsid w:val="00FC0F86"/>
    <w:rsid w:val="00FD69CA"/>
    <w:rsid w:val="00FF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DC29B6"/>
  <w15:docId w15:val="{60591405-5D11-493F-B1AD-8FF413EA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left="851" w:hanging="851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left="567" w:hanging="567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paragraph" w:customStyle="1" w:styleId="Textkrper24">
    <w:name w:val="Textkörper 24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Textkrper25">
    <w:name w:val="Textkörper 25"/>
    <w:basedOn w:val="Standard"/>
    <w:pPr>
      <w:spacing w:after="120" w:line="480" w:lineRule="auto"/>
    </w:pPr>
  </w:style>
  <w:style w:type="paragraph" w:customStyle="1" w:styleId="Textkrper-Einzug22">
    <w:name w:val="Textkörper-Einzug 22"/>
    <w:basedOn w:val="Standard"/>
    <w:pPr>
      <w:spacing w:after="120" w:line="480" w:lineRule="auto"/>
      <w:ind w:left="283"/>
    </w:pPr>
  </w:style>
  <w:style w:type="paragraph" w:customStyle="1" w:styleId="Textkrper26">
    <w:name w:val="Textkörper 26"/>
    <w:basedOn w:val="Standard"/>
    <w:pPr>
      <w:spacing w:after="120"/>
      <w:ind w:left="283"/>
    </w:pPr>
  </w:style>
  <w:style w:type="paragraph" w:customStyle="1" w:styleId="Textkrper-Einzug32">
    <w:name w:val="Textkörper-Einzug 32"/>
    <w:basedOn w:val="Standard"/>
    <w:pPr>
      <w:spacing w:after="120"/>
      <w:ind w:left="283"/>
    </w:pPr>
    <w:rPr>
      <w:sz w:val="16"/>
    </w:rPr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paragraph" w:customStyle="1" w:styleId="Sprechblasentext2">
    <w:name w:val="Sprechblasentext2"/>
    <w:basedOn w:val="Standard"/>
    <w:rPr>
      <w:rFonts w:ascii="Tahoma" w:hAnsi="Tahoma"/>
      <w:sz w:val="16"/>
    </w:rPr>
  </w:style>
  <w:style w:type="paragraph" w:customStyle="1" w:styleId="Sprechblasentext3">
    <w:name w:val="Sprechblasentext3"/>
    <w:basedOn w:val="Standard"/>
    <w:rPr>
      <w:rFonts w:ascii="Tahoma" w:hAnsi="Tahoma"/>
      <w:sz w:val="16"/>
    </w:rPr>
  </w:style>
  <w:style w:type="paragraph" w:customStyle="1" w:styleId="Sprechblasentext4">
    <w:name w:val="Sprechblasentext4"/>
    <w:basedOn w:val="Standard"/>
    <w:rPr>
      <w:rFonts w:ascii="Tahoma" w:hAnsi="Tahoma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54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545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67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B51EB-14AC-4238-89F4-F5A994D9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Wandfarben</vt:lpstr>
    </vt:vector>
  </TitlesOfParts>
  <Company>Umweltbundesamt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Wandfarben</dc:title>
  <dc:creator>Petra Hermann</dc:creator>
  <cp:lastModifiedBy>Reithel, Marina</cp:lastModifiedBy>
  <cp:revision>5</cp:revision>
  <cp:lastPrinted>2008-01-02T14:58:00Z</cp:lastPrinted>
  <dcterms:created xsi:type="dcterms:W3CDTF">2018-03-27T13:31:00Z</dcterms:created>
  <dcterms:modified xsi:type="dcterms:W3CDTF">2021-01-29T08:11:00Z</dcterms:modified>
</cp:coreProperties>
</file>