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476" w:rsidRDefault="00090476" w:rsidP="0009047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47"/>
        <w:gridCol w:w="1573"/>
        <w:gridCol w:w="2367"/>
      </w:tblGrid>
      <w:tr w:rsidR="00090476" w:rsidRPr="00D55F6D" w:rsidTr="009F0B85">
        <w:tc>
          <w:tcPr>
            <w:tcW w:w="5147" w:type="dxa"/>
          </w:tcPr>
          <w:p w:rsidR="00090476" w:rsidRPr="004D2035" w:rsidRDefault="00090476" w:rsidP="009F0B85">
            <w:pPr>
              <w:tabs>
                <w:tab w:val="left" w:pos="5670"/>
              </w:tabs>
              <w:rPr>
                <w:b/>
                <w:u w:val="single"/>
                <w:lang w:val="en-GB"/>
              </w:rPr>
            </w:pPr>
            <w:r w:rsidRPr="004D2035">
              <w:rPr>
                <w:lang w:val="en-GB"/>
              </w:rPr>
              <w:br w:type="page"/>
            </w:r>
            <w:r w:rsidRPr="004D2035">
              <w:rPr>
                <w:lang w:val="en-GB"/>
              </w:rPr>
              <w:br w:type="page"/>
            </w:r>
            <w:r w:rsidR="004D2035" w:rsidRPr="004D2035">
              <w:rPr>
                <w:b/>
                <w:lang w:val="en-GB"/>
              </w:rPr>
              <w:t>Annex</w:t>
            </w:r>
            <w:r w:rsidR="00160C80" w:rsidRPr="004D2035">
              <w:rPr>
                <w:b/>
                <w:lang w:val="en-GB"/>
              </w:rPr>
              <w:t xml:space="preserve"> </w:t>
            </w:r>
            <w:r w:rsidR="002B1F87" w:rsidRPr="004D2035">
              <w:rPr>
                <w:b/>
                <w:lang w:val="en-GB"/>
              </w:rPr>
              <w:t>9</w:t>
            </w:r>
            <w:r w:rsidR="00A91B41" w:rsidRPr="004D2035">
              <w:rPr>
                <w:b/>
                <w:lang w:val="en-GB"/>
              </w:rPr>
              <w:t xml:space="preserve"> </w:t>
            </w:r>
            <w:r w:rsidR="004D2035" w:rsidRPr="004D2035">
              <w:rPr>
                <w:b/>
                <w:lang w:val="en-GB"/>
              </w:rPr>
              <w:t>to the contract pursuant to</w:t>
            </w:r>
            <w:r w:rsidR="00A91B41" w:rsidRPr="004D2035">
              <w:rPr>
                <w:b/>
                <w:lang w:val="en-GB"/>
              </w:rPr>
              <w:t xml:space="preserve"> </w:t>
            </w:r>
            <w:r w:rsidR="00F65A6E" w:rsidRPr="004D2035">
              <w:rPr>
                <w:b/>
                <w:lang w:val="en-GB"/>
              </w:rPr>
              <w:t>DE</w:t>
            </w:r>
            <w:r w:rsidR="00A91B41" w:rsidRPr="004D2035">
              <w:rPr>
                <w:b/>
                <w:lang w:val="en-GB"/>
              </w:rPr>
              <w:t xml:space="preserve">-UZ </w:t>
            </w:r>
            <w:r w:rsidR="00160C80" w:rsidRPr="004D2035">
              <w:rPr>
                <w:b/>
                <w:lang w:val="en-GB"/>
              </w:rPr>
              <w:t>207</w:t>
            </w:r>
          </w:p>
          <w:p w:rsidR="00090476" w:rsidRPr="004D2035" w:rsidRDefault="004D2035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  <w:r w:rsidRPr="004D2035">
              <w:rPr>
                <w:b/>
                <w:lang w:val="en-GB"/>
              </w:rPr>
              <w:t>Blue Angel Eco-label for</w:t>
            </w:r>
            <w:r w:rsidR="00090476" w:rsidRPr="004D2035">
              <w:rPr>
                <w:b/>
                <w:lang w:val="en-GB"/>
              </w:rPr>
              <w:t xml:space="preserve"> </w:t>
            </w:r>
            <w:r w:rsidR="00017481" w:rsidRPr="004D2035">
              <w:rPr>
                <w:b/>
                <w:lang w:val="en-GB"/>
              </w:rPr>
              <w:t>„</w:t>
            </w:r>
            <w:r w:rsidRPr="004D2035">
              <w:rPr>
                <w:b/>
                <w:lang w:val="en-GB"/>
              </w:rPr>
              <w:t>Toys</w:t>
            </w:r>
            <w:r w:rsidR="00017481" w:rsidRPr="004D2035">
              <w:rPr>
                <w:b/>
                <w:lang w:val="en-GB"/>
              </w:rPr>
              <w:t>“</w:t>
            </w:r>
          </w:p>
          <w:p w:rsidR="002B1F87" w:rsidRPr="004D2035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</w:p>
          <w:p w:rsidR="002B1F87" w:rsidRPr="004D2035" w:rsidRDefault="002B1F87" w:rsidP="00160C80">
            <w:pPr>
              <w:tabs>
                <w:tab w:val="left" w:pos="5670"/>
              </w:tabs>
              <w:spacing w:line="360" w:lineRule="auto"/>
              <w:rPr>
                <w:b/>
                <w:lang w:val="en-GB"/>
              </w:rPr>
            </w:pPr>
          </w:p>
          <w:p w:rsidR="00017481" w:rsidRPr="004D2035" w:rsidRDefault="00017481" w:rsidP="00017481">
            <w:pPr>
              <w:snapToGrid w:val="0"/>
              <w:rPr>
                <w:b/>
                <w:u w:val="single"/>
                <w:lang w:val="en-GB"/>
              </w:rPr>
            </w:pPr>
          </w:p>
        </w:tc>
        <w:tc>
          <w:tcPr>
            <w:tcW w:w="1573" w:type="dxa"/>
          </w:tcPr>
          <w:p w:rsidR="00090476" w:rsidRPr="004D2035" w:rsidRDefault="00090476" w:rsidP="009F0B85">
            <w:pPr>
              <w:tabs>
                <w:tab w:val="left" w:pos="5670"/>
              </w:tabs>
              <w:snapToGrid w:val="0"/>
              <w:rPr>
                <w:b/>
                <w:lang w:val="en-GB"/>
              </w:rPr>
            </w:pPr>
          </w:p>
        </w:tc>
        <w:tc>
          <w:tcPr>
            <w:tcW w:w="2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0476" w:rsidRPr="00D55F6D" w:rsidRDefault="00090476" w:rsidP="009F0B85">
            <w:pPr>
              <w:tabs>
                <w:tab w:val="left" w:pos="5670"/>
              </w:tabs>
              <w:snapToGrid w:val="0"/>
              <w:jc w:val="center"/>
              <w:rPr>
                <w:b/>
              </w:rPr>
            </w:pPr>
            <w:r w:rsidRPr="00D55F6D">
              <w:rPr>
                <w:b/>
              </w:rPr>
              <w:t>Bitte benutzen Sie diesen Vordruck!</w:t>
            </w:r>
          </w:p>
        </w:tc>
      </w:tr>
    </w:tbl>
    <w:p w:rsidR="00090476" w:rsidRPr="00D55F6D" w:rsidRDefault="00090476" w:rsidP="00090476">
      <w:pPr>
        <w:tabs>
          <w:tab w:val="left" w:pos="5670"/>
        </w:tabs>
      </w:pPr>
    </w:p>
    <w:p w:rsidR="002B1F87" w:rsidRDefault="002B1F87" w:rsidP="00160C80">
      <w:pPr>
        <w:jc w:val="center"/>
        <w:rPr>
          <w:b/>
        </w:rPr>
      </w:pPr>
    </w:p>
    <w:p w:rsidR="00090476" w:rsidRPr="004D2035" w:rsidRDefault="004D2035" w:rsidP="00160C80">
      <w:pPr>
        <w:jc w:val="center"/>
        <w:rPr>
          <w:b/>
          <w:lang w:val="en-GB"/>
        </w:rPr>
      </w:pPr>
      <w:r w:rsidRPr="004D2035">
        <w:rPr>
          <w:b/>
          <w:lang w:val="en-GB"/>
        </w:rPr>
        <w:t xml:space="preserve">Declaration by the supplier for </w:t>
      </w:r>
      <w:r>
        <w:rPr>
          <w:b/>
          <w:lang w:val="en-GB"/>
        </w:rPr>
        <w:t>textiles</w:t>
      </w:r>
    </w:p>
    <w:p w:rsidR="00090476" w:rsidRPr="004D2035" w:rsidRDefault="00090476" w:rsidP="00090476">
      <w:pPr>
        <w:jc w:val="center"/>
        <w:rPr>
          <w:lang w:val="en-GB"/>
        </w:rPr>
      </w:pPr>
    </w:p>
    <w:p w:rsidR="00090476" w:rsidRPr="00146B37" w:rsidRDefault="00146B37" w:rsidP="00090476">
      <w:pPr>
        <w:rPr>
          <w:lang w:val="en-GB"/>
        </w:rPr>
      </w:pPr>
      <w:r w:rsidRPr="00146B37">
        <w:rPr>
          <w:lang w:val="en-GB"/>
        </w:rPr>
        <w:t>For application for the use of the Blue Angel Eco-Label according to</w:t>
      </w:r>
      <w:r w:rsidR="00090476" w:rsidRPr="00146B37">
        <w:rPr>
          <w:lang w:val="en-GB"/>
        </w:rPr>
        <w:t xml:space="preserve"> </w:t>
      </w:r>
      <w:r w:rsidR="00F65A6E" w:rsidRPr="00146B37">
        <w:rPr>
          <w:lang w:val="en-GB"/>
        </w:rPr>
        <w:t>DE</w:t>
      </w:r>
      <w:r w:rsidR="00090476" w:rsidRPr="00146B37">
        <w:rPr>
          <w:lang w:val="en-GB"/>
        </w:rPr>
        <w:t>-UZ </w:t>
      </w:r>
      <w:r w:rsidR="00160C80" w:rsidRPr="00146B37">
        <w:rPr>
          <w:lang w:val="en-GB"/>
        </w:rPr>
        <w:t>207</w:t>
      </w:r>
    </w:p>
    <w:p w:rsidR="00090476" w:rsidRPr="007263D8" w:rsidRDefault="00090476" w:rsidP="00090476">
      <w:pPr>
        <w:rPr>
          <w:lang w:val="en-GB"/>
        </w:rPr>
      </w:pPr>
      <w:r w:rsidRPr="007263D8">
        <w:rPr>
          <w:lang w:val="en-GB"/>
        </w:rPr>
        <w:t>(</w:t>
      </w:r>
      <w:r w:rsidR="00146B37" w:rsidRPr="007263D8">
        <w:rPr>
          <w:lang w:val="en-GB"/>
        </w:rPr>
        <w:t>para.</w:t>
      </w:r>
      <w:r w:rsidRPr="007263D8">
        <w:rPr>
          <w:lang w:val="en-GB"/>
        </w:rPr>
        <w:t xml:space="preserve"> 3.</w:t>
      </w:r>
      <w:r w:rsidR="00160C80" w:rsidRPr="007263D8">
        <w:rPr>
          <w:lang w:val="en-GB"/>
        </w:rPr>
        <w:t>5.2.8</w:t>
      </w:r>
      <w:r w:rsidRPr="007263D8">
        <w:rPr>
          <w:lang w:val="en-GB"/>
        </w:rPr>
        <w:t xml:space="preserve">) </w:t>
      </w:r>
    </w:p>
    <w:p w:rsidR="00090476" w:rsidRPr="007263D8" w:rsidRDefault="00090476" w:rsidP="00090476">
      <w:pPr>
        <w:rPr>
          <w:lang w:val="en-GB"/>
        </w:rPr>
      </w:pPr>
    </w:p>
    <w:p w:rsidR="00090476" w:rsidRPr="00146B37" w:rsidRDefault="00146B37" w:rsidP="00090476">
      <w:pPr>
        <w:ind w:left="3969" w:hanging="3969"/>
        <w:rPr>
          <w:lang w:val="en-GB"/>
        </w:rPr>
      </w:pPr>
      <w:r w:rsidRPr="00146B37">
        <w:rPr>
          <w:lang w:val="en-GB"/>
        </w:rPr>
        <w:t>By the company (applicant)</w:t>
      </w:r>
      <w:r w:rsidR="00090476" w:rsidRPr="00146B37">
        <w:rPr>
          <w:lang w:val="en-GB"/>
        </w:rPr>
        <w:t>:</w:t>
      </w:r>
      <w:r w:rsidR="00090476" w:rsidRPr="00146B37">
        <w:rPr>
          <w:lang w:val="en-GB"/>
        </w:rPr>
        <w:tab/>
      </w:r>
      <w:bookmarkStart w:id="0" w:name="Text23"/>
      <w:r w:rsidR="00090476" w:rsidRPr="00146B37">
        <w:rPr>
          <w:lang w:val="en-GB"/>
        </w:rPr>
        <w:t xml:space="preserve">           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146B37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  <w:bookmarkEnd w:id="0"/>
    </w:p>
    <w:p w:rsidR="00090476" w:rsidRPr="00146B37" w:rsidRDefault="00090476" w:rsidP="00090476">
      <w:pPr>
        <w:rPr>
          <w:lang w:val="en-GB"/>
        </w:rPr>
      </w:pPr>
    </w:p>
    <w:p w:rsidR="00090476" w:rsidRPr="00146B37" w:rsidRDefault="00146B37" w:rsidP="00090476">
      <w:pPr>
        <w:ind w:left="3969" w:hanging="3969"/>
        <w:rPr>
          <w:lang w:val="en-GB"/>
        </w:rPr>
      </w:pPr>
      <w:r w:rsidRPr="00146B37">
        <w:rPr>
          <w:lang w:val="en-GB"/>
        </w:rPr>
        <w:t>Based in</w:t>
      </w:r>
      <w:r w:rsidR="00090476" w:rsidRPr="00146B37">
        <w:rPr>
          <w:lang w:val="en-GB"/>
        </w:rPr>
        <w:t>:</w:t>
      </w:r>
      <w:r w:rsidR="00090476" w:rsidRPr="00146B37">
        <w:rPr>
          <w:lang w:val="en-GB"/>
        </w:rPr>
        <w:tab/>
        <w:t xml:space="preserve">           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146B37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</w:p>
    <w:p w:rsidR="00090476" w:rsidRPr="00146B37" w:rsidRDefault="00090476" w:rsidP="00090476">
      <w:pPr>
        <w:ind w:left="3969" w:hanging="3969"/>
        <w:rPr>
          <w:lang w:val="en-GB"/>
        </w:rPr>
      </w:pPr>
    </w:p>
    <w:p w:rsidR="00090476" w:rsidRPr="00A128E1" w:rsidRDefault="00146B37" w:rsidP="00160C80">
      <w:pPr>
        <w:rPr>
          <w:lang w:val="en-GB" w:eastAsia="de-DE"/>
        </w:rPr>
      </w:pPr>
      <w:r w:rsidRPr="00A128E1">
        <w:rPr>
          <w:lang w:val="en-GB"/>
        </w:rPr>
        <w:t>For the textile</w:t>
      </w:r>
      <w:r w:rsidR="00090476" w:rsidRPr="00A128E1">
        <w:rPr>
          <w:lang w:val="en-GB"/>
        </w:rPr>
        <w:t>:</w:t>
      </w:r>
      <w:r w:rsidR="00090476" w:rsidRPr="00A128E1">
        <w:rPr>
          <w:lang w:val="en-GB"/>
        </w:rPr>
        <w:tab/>
      </w:r>
      <w:r w:rsidR="007263D8">
        <w:rPr>
          <w:lang w:val="en-GB"/>
        </w:rPr>
        <w:tab/>
      </w:r>
      <w:r w:rsidR="007263D8">
        <w:rPr>
          <w:lang w:val="en-GB"/>
        </w:rPr>
        <w:tab/>
      </w:r>
      <w:r w:rsidR="007263D8">
        <w:rPr>
          <w:lang w:val="en-GB"/>
        </w:rPr>
        <w:tab/>
      </w:r>
      <w:r w:rsidR="007263D8">
        <w:rPr>
          <w:lang w:val="en-GB"/>
        </w:rPr>
        <w:tab/>
      </w:r>
      <w:r w:rsidR="007263D8">
        <w:rPr>
          <w:lang w:val="en-GB"/>
        </w:rPr>
        <w:tab/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A128E1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</w:p>
    <w:p w:rsidR="00090476" w:rsidRPr="00A128E1" w:rsidRDefault="00090476" w:rsidP="00090476">
      <w:pPr>
        <w:ind w:left="3969" w:hanging="3969"/>
        <w:rPr>
          <w:lang w:val="en-GB" w:eastAsia="de-DE"/>
        </w:rPr>
      </w:pPr>
    </w:p>
    <w:p w:rsidR="00090476" w:rsidRPr="00A128E1" w:rsidRDefault="00A128E1" w:rsidP="00090476">
      <w:pPr>
        <w:ind w:left="3969" w:hanging="3969"/>
        <w:rPr>
          <w:lang w:val="en-GB" w:eastAsia="de-DE"/>
        </w:rPr>
      </w:pPr>
      <w:r w:rsidRPr="00A128E1">
        <w:rPr>
          <w:lang w:val="en-GB"/>
        </w:rPr>
        <w:t>Of company</w:t>
      </w:r>
      <w:r w:rsidR="00090476" w:rsidRPr="00A128E1">
        <w:rPr>
          <w:lang w:val="en-GB"/>
        </w:rPr>
        <w:t xml:space="preserve"> (</w:t>
      </w:r>
      <w:r>
        <w:rPr>
          <w:lang w:val="en-GB"/>
        </w:rPr>
        <w:t>supplier</w:t>
      </w:r>
      <w:r w:rsidR="00090476" w:rsidRPr="00A128E1">
        <w:rPr>
          <w:lang w:val="en-GB"/>
        </w:rPr>
        <w:t>):</w:t>
      </w:r>
      <w:r w:rsidR="00090476" w:rsidRPr="00A128E1">
        <w:rPr>
          <w:lang w:val="en-GB"/>
        </w:rPr>
        <w:tab/>
      </w:r>
      <w:r w:rsidR="00090476" w:rsidRPr="00A128E1">
        <w:rPr>
          <w:lang w:val="en-GB"/>
        </w:rPr>
        <w:tab/>
      </w:r>
      <w:r w:rsidR="00090476" w:rsidRPr="00A128E1">
        <w:rPr>
          <w:lang w:val="en-GB"/>
        </w:rPr>
        <w:tab/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A128E1">
        <w:rPr>
          <w:lang w:val="en-GB"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lang w:eastAsia="de-DE"/>
        </w:rPr>
        <w:fldChar w:fldCharType="end"/>
      </w:r>
    </w:p>
    <w:p w:rsidR="00090476" w:rsidRPr="00A128E1" w:rsidRDefault="00090476" w:rsidP="00090476">
      <w:pPr>
        <w:ind w:left="3969" w:hanging="3969"/>
        <w:rPr>
          <w:lang w:val="en-GB"/>
        </w:rPr>
      </w:pPr>
    </w:p>
    <w:p w:rsidR="00A128E1" w:rsidRPr="007263D8" w:rsidRDefault="00A128E1" w:rsidP="00A128E1">
      <w:pPr>
        <w:overflowPunct/>
        <w:autoSpaceDN w:val="0"/>
        <w:adjustRightInd w:val="0"/>
        <w:textAlignment w:val="auto"/>
        <w:rPr>
          <w:rFonts w:ascii="Verdana" w:eastAsiaTheme="minorHAnsi" w:hAnsi="Verdana" w:cs="Verdana"/>
          <w:color w:val="000000"/>
          <w:sz w:val="24"/>
          <w:szCs w:val="24"/>
          <w:lang w:val="en-GB" w:eastAsia="en-US"/>
        </w:rPr>
      </w:pPr>
    </w:p>
    <w:p w:rsidR="00A128E1" w:rsidRPr="00A128E1" w:rsidRDefault="00A128E1" w:rsidP="00A128E1">
      <w:p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The following tensides and complexing agents </w:t>
      </w:r>
      <w:r>
        <w:rPr>
          <w:rFonts w:eastAsiaTheme="minorHAnsi"/>
          <w:color w:val="000000"/>
          <w:lang w:val="en-GB" w:eastAsia="en-US"/>
        </w:rPr>
        <w:t>are not</w:t>
      </w:r>
      <w:r w:rsidR="007263D8">
        <w:rPr>
          <w:rFonts w:eastAsiaTheme="minorHAnsi"/>
          <w:color w:val="000000"/>
          <w:lang w:val="en-GB" w:eastAsia="en-US"/>
        </w:rPr>
        <w:t xml:space="preserve"> used in the manufacturing process</w:t>
      </w:r>
      <w:r w:rsidRPr="00A128E1">
        <w:rPr>
          <w:rFonts w:eastAsiaTheme="minorHAnsi"/>
          <w:color w:val="000000"/>
          <w:lang w:val="en-GB" w:eastAsia="en-US"/>
        </w:rPr>
        <w:t xml:space="preserve"> and treatment of textiles: </w:t>
      </w:r>
    </w:p>
    <w:p w:rsidR="00A128E1" w:rsidRPr="00A128E1" w:rsidRDefault="00A128E1" w:rsidP="00A128E1">
      <w:p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linear alkylbenzene sulfonates (LAS)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bis(hydrogenated tallow alkyl) dimethylammonium chloride (DTDMAC)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distearyl dimethyl ammonium chloride (DSDMAC)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di(hardened tallow) dimethyl ammonium chloride (DHTDMAC)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ethylenediaminetetraacetic acid (EDTA)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diethylenetriaminepentaacetic acid (DTPA)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4-(1,1,3,3-tetramethylbutyl)phenol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1-methyl-2-pyrrolidone </w:t>
      </w:r>
    </w:p>
    <w:p w:rsidR="00A128E1" w:rsidRPr="00A128E1" w:rsidRDefault="00A128E1" w:rsidP="00A128E1">
      <w:pPr>
        <w:pStyle w:val="Listenabsatz"/>
        <w:numPr>
          <w:ilvl w:val="0"/>
          <w:numId w:val="5"/>
        </w:numPr>
        <w:overflowPunct/>
        <w:autoSpaceDN w:val="0"/>
        <w:adjustRightInd w:val="0"/>
        <w:textAlignment w:val="auto"/>
        <w:rPr>
          <w:rFonts w:eastAsiaTheme="minorHAnsi"/>
          <w:color w:val="000000"/>
          <w:lang w:val="en-GB" w:eastAsia="en-US"/>
        </w:rPr>
      </w:pPr>
      <w:r w:rsidRPr="00A128E1">
        <w:rPr>
          <w:rFonts w:eastAsiaTheme="minorHAnsi"/>
          <w:color w:val="000000"/>
          <w:lang w:val="en-GB" w:eastAsia="en-US"/>
        </w:rPr>
        <w:t xml:space="preserve">nitrilotriacetic acid (NTA) </w:t>
      </w:r>
    </w:p>
    <w:p w:rsidR="00160C80" w:rsidRPr="00A128E1" w:rsidRDefault="00160C80" w:rsidP="00160C80">
      <w:pPr>
        <w:pStyle w:val="Default"/>
        <w:rPr>
          <w:rFonts w:ascii="Arial" w:hAnsi="Arial" w:cs="Arial"/>
          <w:sz w:val="22"/>
          <w:szCs w:val="22"/>
          <w:lang w:val="en-GB"/>
        </w:rPr>
      </w:pPr>
    </w:p>
    <w:p w:rsidR="00160C80" w:rsidRPr="00A128E1" w:rsidRDefault="00160C80" w:rsidP="00160C80">
      <w:pPr>
        <w:rPr>
          <w:lang w:val="en-GB"/>
        </w:rPr>
      </w:pPr>
    </w:p>
    <w:p w:rsidR="00090476" w:rsidRPr="00A128E1" w:rsidRDefault="00090476" w:rsidP="00090476">
      <w:pPr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Pr="00A128E1" w:rsidRDefault="00090476" w:rsidP="00090476">
      <w:pPr>
        <w:ind w:left="5103" w:hanging="5103"/>
        <w:rPr>
          <w:lang w:val="en-GB"/>
        </w:rPr>
      </w:pPr>
    </w:p>
    <w:p w:rsidR="00090476" w:rsidRDefault="00A128E1" w:rsidP="00A128E1">
      <w:pPr>
        <w:ind w:left="5103" w:hanging="5103"/>
      </w:pPr>
      <w:r>
        <w:t>Place</w:t>
      </w:r>
      <w:r w:rsidR="00090476" w:rsidRPr="00D55F6D">
        <w:t xml:space="preserve">: </w:t>
      </w:r>
      <w:r w:rsidR="00090476">
        <w:t xml:space="preserve">     </w:t>
      </w:r>
      <w:r w:rsidR="00090476"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="00090476" w:rsidRPr="00D55F6D">
        <w:rPr>
          <w:lang w:eastAsia="de-DE"/>
        </w:rPr>
        <w:instrText xml:space="preserve"> FORMTEXT </w:instrText>
      </w:r>
      <w:r w:rsidR="00090476" w:rsidRPr="00D55F6D">
        <w:rPr>
          <w:lang w:eastAsia="de-DE"/>
        </w:rPr>
      </w:r>
      <w:r w:rsidR="00090476" w:rsidRPr="00D55F6D">
        <w:rPr>
          <w:lang w:eastAsia="de-DE"/>
        </w:rPr>
        <w:fldChar w:fldCharType="separate"/>
      </w:r>
      <w:bookmarkStart w:id="1" w:name="_GoBack"/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r w:rsidR="00090476" w:rsidRPr="00D55F6D">
        <w:rPr>
          <w:noProof/>
          <w:lang w:eastAsia="de-DE"/>
        </w:rPr>
        <w:t> </w:t>
      </w:r>
      <w:bookmarkEnd w:id="1"/>
      <w:r w:rsidR="00090476" w:rsidRPr="00D55F6D">
        <w:rPr>
          <w:lang w:eastAsia="de-DE"/>
        </w:rPr>
        <w:fldChar w:fldCharType="end"/>
      </w:r>
      <w:r w:rsidR="00090476" w:rsidRPr="00D55F6D">
        <w:tab/>
      </w:r>
      <w:r w:rsidR="00090476">
        <w:tab/>
      </w:r>
      <w:r>
        <w:t>Textile supplier:</w:t>
      </w:r>
    </w:p>
    <w:p w:rsidR="007263D8" w:rsidRPr="007263D8" w:rsidRDefault="007263D8" w:rsidP="00A128E1">
      <w:pPr>
        <w:ind w:left="5103" w:hanging="5103"/>
        <w:rPr>
          <w:lang w:val="en-GB"/>
        </w:rPr>
      </w:pPr>
      <w:r>
        <w:tab/>
      </w:r>
      <w:r>
        <w:tab/>
      </w:r>
      <w:r w:rsidRPr="007263D8">
        <w:rPr>
          <w:lang w:val="en-GB"/>
        </w:rPr>
        <w:t xml:space="preserve">(Authorized signature and </w:t>
      </w:r>
    </w:p>
    <w:p w:rsidR="00A128E1" w:rsidRPr="007263D8" w:rsidRDefault="007263D8" w:rsidP="007263D8">
      <w:pPr>
        <w:ind w:left="5103" w:firstLine="561"/>
        <w:rPr>
          <w:lang w:val="en-GB"/>
        </w:rPr>
      </w:pPr>
      <w:r w:rsidRPr="007263D8">
        <w:rPr>
          <w:lang w:val="en-GB"/>
        </w:rPr>
        <w:t xml:space="preserve"> company stamp</w:t>
      </w:r>
      <w:r>
        <w:rPr>
          <w:lang w:val="en-GB"/>
        </w:rPr>
        <w:t>)</w:t>
      </w:r>
    </w:p>
    <w:p w:rsidR="00FC7E93" w:rsidRPr="007263D8" w:rsidRDefault="00090476" w:rsidP="00090476">
      <w:pPr>
        <w:ind w:left="5103" w:hanging="5103"/>
        <w:rPr>
          <w:lang w:val="en-GB"/>
        </w:rPr>
      </w:pPr>
      <w:r w:rsidRPr="007263D8">
        <w:rPr>
          <w:lang w:val="en-GB"/>
        </w:rPr>
        <w:t>Dat</w:t>
      </w:r>
      <w:r w:rsidR="00A128E1" w:rsidRPr="007263D8">
        <w:rPr>
          <w:lang w:val="en-GB"/>
        </w:rPr>
        <w:t>e</w:t>
      </w:r>
      <w:r w:rsidRPr="007263D8">
        <w:rPr>
          <w:lang w:val="en-GB"/>
        </w:rPr>
        <w:t xml:space="preserve">: </w:t>
      </w:r>
      <w:r w:rsidR="00A128E1" w:rsidRPr="007263D8">
        <w:rPr>
          <w:lang w:val="en-GB"/>
        </w:rPr>
        <w:t xml:space="preserve">      </w:t>
      </w:r>
      <w:r w:rsidRPr="00D55F6D">
        <w:rPr>
          <w:lang w:eastAsia="de-DE"/>
        </w:rP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 w:rsidRPr="007263D8">
        <w:rPr>
          <w:lang w:val="en-GB" w:eastAsia="de-DE"/>
        </w:rPr>
        <w:instrText xml:space="preserve"> FORMTEXT </w:instrText>
      </w:r>
      <w:r w:rsidRPr="00D55F6D">
        <w:rPr>
          <w:lang w:eastAsia="de-DE"/>
        </w:rPr>
      </w:r>
      <w:r w:rsidRPr="00D55F6D">
        <w:rPr>
          <w:lang w:eastAsia="de-DE"/>
        </w:rPr>
        <w:fldChar w:fldCharType="separate"/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noProof/>
          <w:lang w:eastAsia="de-DE"/>
        </w:rPr>
        <w:t> </w:t>
      </w:r>
      <w:r w:rsidRPr="00D55F6D">
        <w:rPr>
          <w:lang w:eastAsia="de-DE"/>
        </w:rPr>
        <w:fldChar w:fldCharType="end"/>
      </w:r>
    </w:p>
    <w:sectPr w:rsidR="00FC7E93" w:rsidRPr="007263D8" w:rsidSect="00CF582E">
      <w:headerReference w:type="default" r:id="rId8"/>
      <w:footerReference w:type="default" r:id="rId9"/>
      <w:headerReference w:type="first" r:id="rId10"/>
      <w:footerReference w:type="first" r:id="rId11"/>
      <w:pgSz w:w="11905" w:h="16837" w:code="9"/>
      <w:pgMar w:top="1531" w:right="1276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4C" w:rsidRDefault="00E56D4C">
      <w:r>
        <w:separator/>
      </w:r>
    </w:p>
  </w:endnote>
  <w:endnote w:type="continuationSeparator" w:id="0">
    <w:p w:rsidR="00E56D4C" w:rsidRDefault="00E56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Pr="007263D8" w:rsidRDefault="007263D8" w:rsidP="00527608">
    <w:pPr>
      <w:pStyle w:val="Fuzeile"/>
      <w:tabs>
        <w:tab w:val="clear" w:pos="9072"/>
        <w:tab w:val="center" w:pos="4536"/>
        <w:tab w:val="right" w:pos="9214"/>
      </w:tabs>
      <w:rPr>
        <w:sz w:val="22"/>
        <w:szCs w:val="22"/>
        <w:lang w:val="en-GB"/>
      </w:rPr>
    </w:pPr>
    <w:r w:rsidRPr="007263D8">
      <w:rPr>
        <w:sz w:val="22"/>
        <w:szCs w:val="22"/>
        <w:lang w:val="en-GB"/>
      </w:rPr>
      <w:t>Annex 9 to the contract</w:t>
    </w:r>
    <w:r w:rsidR="00090476" w:rsidRPr="007263D8">
      <w:rPr>
        <w:sz w:val="22"/>
        <w:szCs w:val="22"/>
        <w:lang w:val="en-GB"/>
      </w:rPr>
      <w:tab/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7263D8">
      <w:rPr>
        <w:rStyle w:val="Seitenzahl"/>
        <w:sz w:val="22"/>
        <w:szCs w:val="22"/>
        <w:lang w:val="en-GB"/>
      </w:rPr>
      <w:instrText xml:space="preserve"> PAGE </w:instrText>
    </w:r>
    <w:r w:rsidR="00090476" w:rsidRPr="00D144B5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  <w:lang w:val="en-GB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7263D8">
      <w:rPr>
        <w:rStyle w:val="Seitenzahl"/>
        <w:sz w:val="22"/>
        <w:szCs w:val="22"/>
        <w:lang w:val="en-GB"/>
      </w:rPr>
      <w:t>/</w:t>
    </w:r>
    <w:r w:rsidR="00090476" w:rsidRPr="00D144B5">
      <w:rPr>
        <w:rStyle w:val="Seitenzahl"/>
        <w:sz w:val="22"/>
        <w:szCs w:val="22"/>
      </w:rPr>
      <w:fldChar w:fldCharType="begin"/>
    </w:r>
    <w:r w:rsidR="00090476" w:rsidRPr="007263D8">
      <w:rPr>
        <w:rStyle w:val="Seitenzahl"/>
        <w:sz w:val="22"/>
        <w:szCs w:val="22"/>
        <w:lang w:val="en-GB"/>
      </w:rPr>
      <w:instrText xml:space="preserve"> NUMPAGES </w:instrText>
    </w:r>
    <w:r w:rsidR="00090476" w:rsidRPr="00D144B5">
      <w:rPr>
        <w:rStyle w:val="Seitenzahl"/>
        <w:sz w:val="22"/>
        <w:szCs w:val="22"/>
      </w:rPr>
      <w:fldChar w:fldCharType="separate"/>
    </w:r>
    <w:r>
      <w:rPr>
        <w:rStyle w:val="Seitenzahl"/>
        <w:noProof/>
        <w:sz w:val="22"/>
        <w:szCs w:val="22"/>
        <w:lang w:val="en-GB"/>
      </w:rPr>
      <w:t>1</w:t>
    </w:r>
    <w:r w:rsidR="00090476" w:rsidRPr="00D144B5">
      <w:rPr>
        <w:rStyle w:val="Seitenzahl"/>
        <w:sz w:val="22"/>
        <w:szCs w:val="22"/>
      </w:rPr>
      <w:fldChar w:fldCharType="end"/>
    </w:r>
    <w:r w:rsidR="00090476" w:rsidRPr="007263D8">
      <w:rPr>
        <w:rStyle w:val="Seitenzahl"/>
        <w:sz w:val="22"/>
        <w:szCs w:val="22"/>
        <w:lang w:val="en-GB"/>
      </w:rPr>
      <w:tab/>
    </w:r>
    <w:r w:rsidR="00F65A6E" w:rsidRPr="007263D8">
      <w:rPr>
        <w:rStyle w:val="Seitenzahl"/>
        <w:sz w:val="22"/>
        <w:szCs w:val="22"/>
        <w:lang w:val="en-GB"/>
      </w:rPr>
      <w:t>DE</w:t>
    </w:r>
    <w:r w:rsidR="00090476" w:rsidRPr="007263D8">
      <w:rPr>
        <w:rStyle w:val="Seitenzahl"/>
        <w:sz w:val="22"/>
        <w:szCs w:val="22"/>
        <w:lang w:val="en-GB"/>
      </w:rPr>
      <w:t xml:space="preserve">-UZ </w:t>
    </w:r>
    <w:r w:rsidR="002B1F87" w:rsidRPr="007263D8">
      <w:rPr>
        <w:rStyle w:val="Seitenzahl"/>
        <w:sz w:val="22"/>
        <w:szCs w:val="22"/>
        <w:lang w:val="en-GB"/>
      </w:rPr>
      <w:t>207</w:t>
    </w:r>
    <w:r w:rsidR="00090476" w:rsidRPr="007263D8">
      <w:rPr>
        <w:rStyle w:val="Seitenzahl"/>
        <w:sz w:val="22"/>
        <w:szCs w:val="22"/>
        <w:lang w:val="en-GB"/>
      </w:rPr>
      <w:t xml:space="preserve"> </w:t>
    </w:r>
    <w:r>
      <w:rPr>
        <w:rStyle w:val="Seitenzahl"/>
        <w:sz w:val="22"/>
        <w:szCs w:val="22"/>
        <w:lang w:val="en-GB"/>
      </w:rPr>
      <w:t>Edition</w:t>
    </w:r>
    <w:r w:rsidR="00090476" w:rsidRPr="007263D8">
      <w:rPr>
        <w:rStyle w:val="Seitenzahl"/>
        <w:sz w:val="22"/>
        <w:szCs w:val="22"/>
        <w:lang w:val="en-GB"/>
      </w:rPr>
      <w:t xml:space="preserve"> Januar</w:t>
    </w:r>
    <w:r>
      <w:rPr>
        <w:rStyle w:val="Seitenzahl"/>
        <w:sz w:val="22"/>
        <w:szCs w:val="22"/>
        <w:lang w:val="en-GB"/>
      </w:rPr>
      <w:t>y</w:t>
    </w:r>
    <w:r w:rsidR="00090476" w:rsidRPr="007263D8">
      <w:rPr>
        <w:rStyle w:val="Seitenzahl"/>
        <w:sz w:val="22"/>
        <w:szCs w:val="22"/>
        <w:lang w:val="en-GB"/>
      </w:rPr>
      <w:t xml:space="preserve"> 201</w:t>
    </w:r>
    <w:r w:rsidR="002B1F87" w:rsidRPr="007263D8">
      <w:rPr>
        <w:rStyle w:val="Seitenzahl"/>
        <w:sz w:val="22"/>
        <w:szCs w:val="22"/>
        <w:lang w:val="en-GB"/>
      </w:rPr>
      <w:t>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7263D8">
    <w:pPr>
      <w:pStyle w:val="Fuzeile"/>
      <w:spacing w:after="2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4C" w:rsidRDefault="00E56D4C">
      <w:r>
        <w:separator/>
      </w:r>
    </w:p>
  </w:footnote>
  <w:footnote w:type="continuationSeparator" w:id="0">
    <w:p w:rsidR="00E56D4C" w:rsidRDefault="00E56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 w:rsidP="00CF582E">
    <w:pPr>
      <w:pStyle w:val="Kopfzeile"/>
      <w:jc w:val="right"/>
    </w:pPr>
    <w:r>
      <w:rPr>
        <w:noProof/>
        <w:lang w:eastAsia="de-DE"/>
      </w:rPr>
      <w:drawing>
        <wp:inline distT="0" distB="0" distL="0" distR="0" wp14:anchorId="19E8DE93" wp14:editId="15AF70B1">
          <wp:extent cx="1011479" cy="70485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11479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113E" w:rsidRDefault="007263D8" w:rsidP="00CF582E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13E" w:rsidRDefault="00090476">
    <w:pPr>
      <w:pStyle w:val="Kopfzeile"/>
      <w:tabs>
        <w:tab w:val="clear" w:pos="4153"/>
        <w:tab w:val="clear" w:pos="8306"/>
        <w:tab w:val="right" w:pos="9072"/>
      </w:tabs>
      <w:spacing w:before="840" w:after="120"/>
      <w:ind w:right="567"/>
      <w:rPr>
        <w:b/>
        <w:i/>
        <w:sz w:val="20"/>
        <w:szCs w:val="20"/>
      </w:rPr>
    </w:pPr>
    <w:r>
      <w:rPr>
        <w:b/>
        <w:i/>
        <w:sz w:val="20"/>
        <w:szCs w:val="20"/>
      </w:rPr>
      <w:t>Vergabekriterien Espressomaschinen/Kaffeemaschinen mit hohem Druc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>
    <w:nsid w:val="0C9C6263"/>
    <w:multiLevelType w:val="hybridMultilevel"/>
    <w:tmpl w:val="50EA70E8"/>
    <w:lvl w:ilvl="0" w:tplc="D07839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B1393"/>
    <w:multiLevelType w:val="hybridMultilevel"/>
    <w:tmpl w:val="4C0AA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711D1F"/>
    <w:multiLevelType w:val="hybridMultilevel"/>
    <w:tmpl w:val="E5EAC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AD74BE"/>
    <w:multiLevelType w:val="hybridMultilevel"/>
    <w:tmpl w:val="F5F458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forms" w:enforcement="1" w:cryptProviderType="rsaFull" w:cryptAlgorithmClass="hash" w:cryptAlgorithmType="typeAny" w:cryptAlgorithmSid="4" w:cryptSpinCount="100000" w:hash="r57pnZ9gZjJXWDJEALCyd+VM1Kk=" w:salt="UiNMcE1YczbLHeQQBSfHG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76"/>
    <w:rsid w:val="00017481"/>
    <w:rsid w:val="00090476"/>
    <w:rsid w:val="00146B37"/>
    <w:rsid w:val="00160C80"/>
    <w:rsid w:val="00216879"/>
    <w:rsid w:val="002B1F87"/>
    <w:rsid w:val="003A13C9"/>
    <w:rsid w:val="004D2035"/>
    <w:rsid w:val="007263D8"/>
    <w:rsid w:val="0078290C"/>
    <w:rsid w:val="00A128E1"/>
    <w:rsid w:val="00A91B41"/>
    <w:rsid w:val="00B21E51"/>
    <w:rsid w:val="00B87E80"/>
    <w:rsid w:val="00BA0A7F"/>
    <w:rsid w:val="00BA4EB9"/>
    <w:rsid w:val="00CE5A04"/>
    <w:rsid w:val="00D16821"/>
    <w:rsid w:val="00D654EA"/>
    <w:rsid w:val="00E008A5"/>
    <w:rsid w:val="00E0360A"/>
    <w:rsid w:val="00E56D4C"/>
    <w:rsid w:val="00EA7270"/>
    <w:rsid w:val="00F21EAE"/>
    <w:rsid w:val="00F65A6E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0476"/>
    <w:pPr>
      <w:overflowPunct w:val="0"/>
      <w:autoSpaceDE w:val="0"/>
      <w:textAlignment w:val="baseline"/>
    </w:pPr>
    <w:rPr>
      <w:rFonts w:ascii="Arial" w:eastAsia="Times New Roman" w:hAnsi="Arial" w:cs="Arial"/>
      <w:sz w:val="22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basedOn w:val="Absatz-Standardschriftart"/>
    <w:semiHidden/>
    <w:rsid w:val="00090476"/>
  </w:style>
  <w:style w:type="paragraph" w:styleId="Fuzeile">
    <w:name w:val="footer"/>
    <w:aliases w:val="Fußzeile Char"/>
    <w:basedOn w:val="Standard"/>
    <w:link w:val="FuzeileZchn"/>
    <w:semiHidden/>
    <w:rsid w:val="00090476"/>
    <w:pPr>
      <w:tabs>
        <w:tab w:val="right" w:pos="9072"/>
      </w:tabs>
    </w:pPr>
    <w:rPr>
      <w:sz w:val="18"/>
      <w:szCs w:val="18"/>
    </w:rPr>
  </w:style>
  <w:style w:type="character" w:customStyle="1" w:styleId="FuzeileZchn">
    <w:name w:val="Fußzeile Zchn"/>
    <w:aliases w:val="Fußzeile Char Zchn"/>
    <w:basedOn w:val="Absatz-Standardschriftart"/>
    <w:link w:val="Fu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Kopfzeile">
    <w:name w:val="header"/>
    <w:basedOn w:val="Standard"/>
    <w:link w:val="KopfzeileZchn"/>
    <w:semiHidden/>
    <w:rsid w:val="00090476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semiHidden/>
    <w:rsid w:val="00090476"/>
    <w:rPr>
      <w:rFonts w:ascii="Arial" w:eastAsia="Times New Roman" w:hAnsi="Arial" w:cs="Arial"/>
      <w:sz w:val="18"/>
      <w:szCs w:val="18"/>
      <w:lang w:eastAsia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0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90476"/>
    <w:rPr>
      <w:rFonts w:ascii="Tahoma" w:eastAsia="Times New Roman" w:hAnsi="Tahoma" w:cs="Tahoma"/>
      <w:sz w:val="16"/>
      <w:szCs w:val="16"/>
      <w:lang w:eastAsia="ar-SA"/>
    </w:rPr>
  </w:style>
  <w:style w:type="paragraph" w:styleId="Listenabsatz">
    <w:name w:val="List Paragraph"/>
    <w:basedOn w:val="Standard"/>
    <w:uiPriority w:val="34"/>
    <w:qFormat/>
    <w:rsid w:val="00BA4EB9"/>
    <w:pPr>
      <w:ind w:left="720"/>
      <w:contextualSpacing/>
    </w:pPr>
  </w:style>
  <w:style w:type="paragraph" w:customStyle="1" w:styleId="Default">
    <w:name w:val="Default"/>
    <w:rsid w:val="00160C80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Ganymed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Kessel, Petra</dc:creator>
  <cp:lastModifiedBy>de Boor Dr., Susanne</cp:lastModifiedBy>
  <cp:revision>3</cp:revision>
  <cp:lastPrinted>2013-01-07T09:08:00Z</cp:lastPrinted>
  <dcterms:created xsi:type="dcterms:W3CDTF">2019-09-03T13:02:00Z</dcterms:created>
  <dcterms:modified xsi:type="dcterms:W3CDTF">2019-09-04T09:41:00Z</dcterms:modified>
</cp:coreProperties>
</file>