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14:paraId="4AE0DEAC"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137FD333" w14:textId="77777777" w:rsidR="00731E02" w:rsidRPr="00853E69" w:rsidRDefault="00731E02" w:rsidP="0076668E">
            <w:pPr>
              <w:spacing w:line="360" w:lineRule="auto"/>
              <w:jc w:val="center"/>
              <w:rPr>
                <w:rFonts w:cs="Arial"/>
                <w:b/>
                <w:sz w:val="48"/>
                <w:szCs w:val="48"/>
              </w:rPr>
            </w:pPr>
            <w:r>
              <w:rPr>
                <w:b/>
                <w:sz w:val="48"/>
              </w:rPr>
              <w:t>Annex 3 to the contract</w:t>
            </w:r>
          </w:p>
          <w:p w14:paraId="29D616FB" w14:textId="77777777" w:rsidR="0005479E" w:rsidRPr="0005479E" w:rsidRDefault="00731E02" w:rsidP="000201F5">
            <w:pPr>
              <w:tabs>
                <w:tab w:val="left" w:pos="5670"/>
              </w:tabs>
              <w:jc w:val="center"/>
              <w:rPr>
                <w:rFonts w:cs="Arial"/>
                <w:b/>
              </w:rPr>
            </w:pPr>
            <w:r>
              <w:rPr>
                <w:b/>
              </w:rPr>
              <w:t>according to DE-UZ 223</w:t>
            </w:r>
            <w:r>
              <w:rPr>
                <w:b/>
              </w:rPr>
              <w:br/>
            </w:r>
            <w:r>
              <w:rPr>
                <w:b/>
              </w:rPr>
              <w:br/>
              <w:t>THIS ANNEX IS FOR: PRODUCERS OF PAPER REFINING AGENTS, COLOURANTS, COATING MATERIALS AND PRODUCTION AIDS</w:t>
            </w:r>
          </w:p>
        </w:tc>
        <w:tc>
          <w:tcPr>
            <w:tcW w:w="1701" w:type="dxa"/>
            <w:tcBorders>
              <w:top w:val="single" w:sz="4" w:space="0" w:color="auto"/>
              <w:left w:val="single" w:sz="4" w:space="0" w:color="auto"/>
              <w:bottom w:val="single" w:sz="4" w:space="0" w:color="auto"/>
              <w:right w:val="single" w:sz="4" w:space="0" w:color="auto"/>
            </w:tcBorders>
            <w:vAlign w:val="center"/>
          </w:tcPr>
          <w:p w14:paraId="153C71A7" w14:textId="77777777" w:rsidR="00731E02" w:rsidRPr="00F1664D" w:rsidRDefault="00731E02" w:rsidP="00A774C8">
            <w:pPr>
              <w:tabs>
                <w:tab w:val="left" w:pos="5670"/>
              </w:tabs>
              <w:spacing w:before="120" w:line="360" w:lineRule="auto"/>
              <w:ind w:left="74" w:right="74"/>
              <w:jc w:val="center"/>
              <w:rPr>
                <w:rFonts w:cs="Arial"/>
              </w:rPr>
            </w:pPr>
            <w:r>
              <w:rPr>
                <w:b/>
              </w:rPr>
              <w:t>Please only use this form!</w:t>
            </w:r>
          </w:p>
        </w:tc>
      </w:tr>
    </w:tbl>
    <w:p w14:paraId="2FCB3F82" w14:textId="77777777" w:rsidR="00731E02" w:rsidRPr="00F1664D" w:rsidRDefault="00731E02" w:rsidP="00731E02">
      <w:pPr>
        <w:tabs>
          <w:tab w:val="left" w:pos="5670"/>
        </w:tabs>
        <w:rPr>
          <w:rFonts w:cs="Arial"/>
        </w:rPr>
      </w:pPr>
    </w:p>
    <w:p w14:paraId="23501B98" w14:textId="77777777" w:rsidR="000201F5" w:rsidRDefault="000201F5" w:rsidP="00731E02">
      <w:pPr>
        <w:tabs>
          <w:tab w:val="left" w:pos="5670"/>
        </w:tabs>
        <w:rPr>
          <w:rFonts w:cs="Arial"/>
          <w:b/>
        </w:rPr>
      </w:pPr>
    </w:p>
    <w:p w14:paraId="533F66FE" w14:textId="77777777" w:rsidR="00731E02" w:rsidRPr="00F1664D" w:rsidRDefault="00731E02" w:rsidP="00731E02">
      <w:pPr>
        <w:tabs>
          <w:tab w:val="left" w:pos="5670"/>
        </w:tabs>
        <w:rPr>
          <w:rFonts w:cs="Arial"/>
          <w:b/>
        </w:rPr>
      </w:pPr>
      <w:r>
        <w:rPr>
          <w:b/>
        </w:rPr>
        <w:t>Environmental label for “Thermal paper”</w:t>
      </w:r>
    </w:p>
    <w:p w14:paraId="425EF0C5" w14:textId="77777777" w:rsidR="00A238F1" w:rsidRPr="00F1664D" w:rsidRDefault="00A238F1" w:rsidP="00B25A65">
      <w:pPr>
        <w:rPr>
          <w:rFonts w:cs="Arial"/>
        </w:rPr>
      </w:pP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078"/>
        <w:gridCol w:w="5278"/>
      </w:tblGrid>
      <w:tr w:rsidR="00731E02" w:rsidRPr="00F1664D" w14:paraId="463E1736" w14:textId="77777777" w:rsidTr="0065048C">
        <w:trPr>
          <w:trHeight w:hRule="exact" w:val="1077"/>
        </w:trPr>
        <w:tc>
          <w:tcPr>
            <w:tcW w:w="4078" w:type="dxa"/>
            <w:shd w:val="clear" w:color="auto" w:fill="auto"/>
          </w:tcPr>
          <w:p w14:paraId="4F478EE1" w14:textId="77777777" w:rsidR="00731E02" w:rsidRPr="00F1664D" w:rsidRDefault="00731E02" w:rsidP="0076668E">
            <w:pPr>
              <w:spacing w:before="20" w:after="20"/>
              <w:rPr>
                <w:rFonts w:cs="Arial"/>
                <w:b/>
              </w:rPr>
            </w:pPr>
            <w:r>
              <w:rPr>
                <w:b/>
              </w:rPr>
              <w:t>Manufacturer:</w:t>
            </w:r>
          </w:p>
          <w:p w14:paraId="07413B5D" w14:textId="77777777" w:rsidR="00731E02" w:rsidRPr="00F1664D" w:rsidRDefault="00731E02" w:rsidP="0076668E">
            <w:pPr>
              <w:spacing w:before="20" w:after="20"/>
              <w:rPr>
                <w:rFonts w:cs="Arial"/>
                <w:sz w:val="18"/>
                <w:szCs w:val="18"/>
              </w:rPr>
            </w:pPr>
            <w:r>
              <w:rPr>
                <w:sz w:val="18"/>
              </w:rPr>
              <w:t>(full address)</w:t>
            </w:r>
          </w:p>
        </w:tc>
        <w:tc>
          <w:tcPr>
            <w:tcW w:w="5278" w:type="dxa"/>
            <w:shd w:val="clear" w:color="auto" w:fill="auto"/>
          </w:tcPr>
          <w:p w14:paraId="6C8F084B" w14:textId="501D41CA" w:rsidR="00731E02" w:rsidRPr="00F1664D" w:rsidRDefault="00731E02" w:rsidP="0076668E">
            <w:pPr>
              <w:spacing w:before="20" w:after="20"/>
              <w:rPr>
                <w:rFonts w:cs="Arial"/>
                <w:b/>
              </w:rPr>
            </w:pPr>
            <w:r w:rsidRPr="00F1664D">
              <w:rPr>
                <w:rFonts w:cs="Arial"/>
                <w:b/>
              </w:rPr>
              <w:fldChar w:fldCharType="begin" w:fldLock="1">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Pr>
                <w:b/>
              </w:rPr>
              <w:t>     </w:t>
            </w:r>
            <w:r w:rsidRPr="00F1664D">
              <w:rPr>
                <w:rFonts w:cs="Arial"/>
                <w:b/>
              </w:rPr>
              <w:fldChar w:fldCharType="end"/>
            </w:r>
          </w:p>
        </w:tc>
      </w:tr>
      <w:tr w:rsidR="00731E02" w:rsidRPr="00F1664D" w14:paraId="0011B237" w14:textId="77777777" w:rsidTr="0065048C">
        <w:tc>
          <w:tcPr>
            <w:tcW w:w="4078" w:type="dxa"/>
            <w:shd w:val="clear" w:color="auto" w:fill="auto"/>
          </w:tcPr>
          <w:p w14:paraId="570D5718" w14:textId="77777777" w:rsidR="00731E02" w:rsidRPr="00F1664D" w:rsidRDefault="00F1664D" w:rsidP="0076668E">
            <w:pPr>
              <w:spacing w:before="20" w:after="20"/>
              <w:rPr>
                <w:rFonts w:cs="Arial"/>
                <w:b/>
              </w:rPr>
            </w:pPr>
            <w:r>
              <w:rPr>
                <w:b/>
              </w:rPr>
              <w:t>Contact: for any questions:</w:t>
            </w:r>
          </w:p>
        </w:tc>
        <w:tc>
          <w:tcPr>
            <w:tcW w:w="5278" w:type="dxa"/>
            <w:shd w:val="clear" w:color="auto" w:fill="auto"/>
          </w:tcPr>
          <w:p w14:paraId="35D323D0" w14:textId="77777777" w:rsidR="00731E02" w:rsidRPr="00F1664D" w:rsidRDefault="00F1664D" w:rsidP="0076668E">
            <w:pPr>
              <w:spacing w:before="20" w:after="20"/>
              <w:rPr>
                <w:rFonts w:cs="Arial"/>
              </w:rPr>
            </w:pPr>
            <w:r>
              <w:rPr>
                <w:rFonts w:cs="Arial"/>
              </w:rPr>
              <w:fldChar w:fldCharType="begin" w:fldLock="1">
                <w:ffData>
                  <w:name w:val="Text22"/>
                  <w:enabled/>
                  <w:calcOnExit w:val="0"/>
                  <w:textInput/>
                </w:ffData>
              </w:fldChar>
            </w:r>
            <w:bookmarkStart w:id="0" w:name="Text22"/>
            <w:r>
              <w:rPr>
                <w:rFonts w:cs="Arial"/>
              </w:rPr>
              <w:instrText xml:space="preserve"> FORMTEXT </w:instrText>
            </w:r>
            <w:r>
              <w:rPr>
                <w:rFonts w:cs="Arial"/>
              </w:rPr>
            </w:r>
            <w:r>
              <w:rPr>
                <w:rFonts w:cs="Arial"/>
              </w:rPr>
              <w:fldChar w:fldCharType="separate"/>
            </w:r>
            <w:r>
              <w:t>     </w:t>
            </w:r>
            <w:r>
              <w:rPr>
                <w:rFonts w:cs="Arial"/>
              </w:rPr>
              <w:fldChar w:fldCharType="end"/>
            </w:r>
            <w:bookmarkEnd w:id="0"/>
          </w:p>
        </w:tc>
      </w:tr>
      <w:tr w:rsidR="00F1664D" w:rsidRPr="00F1664D" w14:paraId="0E10D3AD" w14:textId="77777777" w:rsidTr="0065048C">
        <w:tc>
          <w:tcPr>
            <w:tcW w:w="4078" w:type="dxa"/>
            <w:shd w:val="clear" w:color="auto" w:fill="auto"/>
          </w:tcPr>
          <w:p w14:paraId="41EE9EAE" w14:textId="77777777" w:rsidR="00F1664D" w:rsidRPr="00F1664D" w:rsidRDefault="00F1664D" w:rsidP="00F1664D">
            <w:pPr>
              <w:spacing w:before="20" w:after="20"/>
              <w:jc w:val="center"/>
              <w:rPr>
                <w:rFonts w:cs="Arial"/>
                <w:b/>
              </w:rPr>
            </w:pPr>
            <w:r>
              <w:rPr>
                <w:b/>
              </w:rPr>
              <w:t>E-mail address:</w:t>
            </w:r>
          </w:p>
        </w:tc>
        <w:tc>
          <w:tcPr>
            <w:tcW w:w="5278" w:type="dxa"/>
            <w:shd w:val="clear" w:color="auto" w:fill="auto"/>
          </w:tcPr>
          <w:p w14:paraId="7A4A439D" w14:textId="77777777" w:rsidR="00F1664D" w:rsidRPr="00F1664D" w:rsidRDefault="00F1664D" w:rsidP="0076668E">
            <w:pPr>
              <w:spacing w:before="20" w:after="20"/>
              <w:rPr>
                <w:rFonts w:cs="Arial"/>
              </w:rPr>
            </w:pPr>
            <w:r>
              <w:rPr>
                <w:rFonts w:cs="Arial"/>
              </w:rPr>
              <w:fldChar w:fldCharType="begin" w:fldLock="1">
                <w:ffData>
                  <w:name w:val="Text23"/>
                  <w:enabled/>
                  <w:calcOnExit w:val="0"/>
                  <w:textInput/>
                </w:ffData>
              </w:fldChar>
            </w:r>
            <w:bookmarkStart w:id="1" w:name="Text23"/>
            <w:r>
              <w:rPr>
                <w:rFonts w:cs="Arial"/>
              </w:rPr>
              <w:instrText xml:space="preserve"> FORMTEXT </w:instrText>
            </w:r>
            <w:r>
              <w:rPr>
                <w:rFonts w:cs="Arial"/>
              </w:rPr>
            </w:r>
            <w:r>
              <w:rPr>
                <w:rFonts w:cs="Arial"/>
              </w:rPr>
              <w:fldChar w:fldCharType="separate"/>
            </w:r>
            <w:r>
              <w:t>     </w:t>
            </w:r>
            <w:r>
              <w:rPr>
                <w:rFonts w:cs="Arial"/>
              </w:rPr>
              <w:fldChar w:fldCharType="end"/>
            </w:r>
            <w:bookmarkEnd w:id="1"/>
          </w:p>
        </w:tc>
      </w:tr>
      <w:tr w:rsidR="00F1664D" w:rsidRPr="00F1664D" w14:paraId="5DECE1FB" w14:textId="77777777" w:rsidTr="0065048C">
        <w:tc>
          <w:tcPr>
            <w:tcW w:w="4078" w:type="dxa"/>
            <w:shd w:val="clear" w:color="auto" w:fill="auto"/>
          </w:tcPr>
          <w:p w14:paraId="36954E38" w14:textId="77777777" w:rsidR="00F1664D" w:rsidRPr="00F1664D" w:rsidRDefault="00F1664D" w:rsidP="00F1664D">
            <w:pPr>
              <w:spacing w:before="20" w:after="20"/>
              <w:jc w:val="center"/>
              <w:rPr>
                <w:rFonts w:cs="Arial"/>
                <w:b/>
              </w:rPr>
            </w:pPr>
            <w:r>
              <w:rPr>
                <w:b/>
              </w:rPr>
              <w:t>Telephone:</w:t>
            </w:r>
          </w:p>
        </w:tc>
        <w:tc>
          <w:tcPr>
            <w:tcW w:w="5278" w:type="dxa"/>
            <w:shd w:val="clear" w:color="auto" w:fill="auto"/>
          </w:tcPr>
          <w:p w14:paraId="18E680EE" w14:textId="77777777" w:rsidR="00F1664D" w:rsidRDefault="00F1664D" w:rsidP="0076668E">
            <w:pPr>
              <w:spacing w:before="20" w:after="20"/>
              <w:rPr>
                <w:rFonts w:cs="Arial"/>
              </w:rPr>
            </w:pPr>
            <w:r>
              <w:rPr>
                <w:rFonts w:cs="Arial"/>
              </w:rPr>
              <w:fldChar w:fldCharType="begin" w:fldLock="1">
                <w:ffData>
                  <w:name w:val="Text24"/>
                  <w:enabled/>
                  <w:calcOnExit w:val="0"/>
                  <w:textInput/>
                </w:ffData>
              </w:fldChar>
            </w:r>
            <w:bookmarkStart w:id="2" w:name="Text24"/>
            <w:r>
              <w:rPr>
                <w:rFonts w:cs="Arial"/>
              </w:rPr>
              <w:instrText xml:space="preserve"> FORMTEXT </w:instrText>
            </w:r>
            <w:r>
              <w:rPr>
                <w:rFonts w:cs="Arial"/>
              </w:rPr>
            </w:r>
            <w:r>
              <w:rPr>
                <w:rFonts w:cs="Arial"/>
              </w:rPr>
              <w:fldChar w:fldCharType="separate"/>
            </w:r>
            <w:r>
              <w:t>     </w:t>
            </w:r>
            <w:r>
              <w:rPr>
                <w:rFonts w:cs="Arial"/>
              </w:rPr>
              <w:fldChar w:fldCharType="end"/>
            </w:r>
            <w:bookmarkEnd w:id="2"/>
          </w:p>
        </w:tc>
      </w:tr>
      <w:tr w:rsidR="00731E02" w:rsidRPr="00F1664D" w14:paraId="37EE7DB6" w14:textId="77777777" w:rsidTr="0065048C">
        <w:trPr>
          <w:trHeight w:val="737"/>
        </w:trPr>
        <w:tc>
          <w:tcPr>
            <w:tcW w:w="4078" w:type="dxa"/>
            <w:shd w:val="clear" w:color="auto" w:fill="auto"/>
          </w:tcPr>
          <w:p w14:paraId="63A64AE0" w14:textId="77777777" w:rsidR="00731E02" w:rsidRPr="00F1664D" w:rsidRDefault="00296107" w:rsidP="0076668E">
            <w:pPr>
              <w:spacing w:before="20" w:after="20"/>
              <w:rPr>
                <w:rFonts w:cs="Arial"/>
                <w:b/>
              </w:rPr>
            </w:pPr>
            <w:r>
              <w:rPr>
                <w:b/>
              </w:rPr>
              <w:t>Trade name of the product:</w:t>
            </w:r>
          </w:p>
          <w:p w14:paraId="7D935467" w14:textId="77777777" w:rsidR="00BC56EF" w:rsidRPr="00F1664D" w:rsidRDefault="00BC56EF" w:rsidP="00F1664D">
            <w:pPr>
              <w:spacing w:before="20" w:after="20"/>
              <w:rPr>
                <w:rFonts w:cs="Arial"/>
                <w:b/>
                <w:sz w:val="18"/>
                <w:szCs w:val="18"/>
              </w:rPr>
            </w:pPr>
          </w:p>
        </w:tc>
        <w:tc>
          <w:tcPr>
            <w:tcW w:w="5278" w:type="dxa"/>
            <w:shd w:val="clear" w:color="auto" w:fill="auto"/>
          </w:tcPr>
          <w:p w14:paraId="1819FC3D" w14:textId="77777777" w:rsidR="00731E02" w:rsidRPr="00F1664D" w:rsidRDefault="00731E02" w:rsidP="0076668E">
            <w:pPr>
              <w:spacing w:before="20" w:after="20"/>
              <w:rPr>
                <w:rFonts w:cs="Arial"/>
              </w:rPr>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r>
    </w:tbl>
    <w:p w14:paraId="535988E1" w14:textId="77777777" w:rsidR="00A238F1" w:rsidRPr="00F1664D" w:rsidRDefault="00A238F1" w:rsidP="00B25A65">
      <w:pPr>
        <w:rPr>
          <w:rFonts w:cs="Arial"/>
        </w:rPr>
      </w:pPr>
    </w:p>
    <w:p w14:paraId="2CE510CE" w14:textId="77777777" w:rsidR="00731E02" w:rsidRPr="00F1664D" w:rsidRDefault="00731E02" w:rsidP="00B25A65">
      <w:pPr>
        <w:rPr>
          <w:rFonts w:cs="Arial"/>
          <w:b/>
        </w:rPr>
      </w:pPr>
      <w:r>
        <w:rPr>
          <w:b/>
        </w:rPr>
        <w:t>Declaration from the chemical manufacturers/suppliers</w:t>
      </w:r>
    </w:p>
    <w:p w14:paraId="6AC28C58" w14:textId="77777777" w:rsidR="00A238F1" w:rsidRPr="00F1664D" w:rsidRDefault="00A238F1" w:rsidP="00B25A65">
      <w:pPr>
        <w:rPr>
          <w:rFonts w:cs="Arial"/>
        </w:rPr>
      </w:pPr>
    </w:p>
    <w:p w14:paraId="448F002F" w14:textId="77777777" w:rsidR="0005479E" w:rsidRDefault="00210D7D" w:rsidP="00B25A65">
      <w:pPr>
        <w:rPr>
          <w:rFonts w:cs="Arial"/>
          <w:b/>
        </w:rPr>
      </w:pPr>
      <w:r>
        <w:rPr>
          <w:b/>
        </w:rPr>
        <w:t>The above named product is a:</w:t>
      </w:r>
    </w:p>
    <w:p w14:paraId="3D06DA59" w14:textId="77777777" w:rsidR="00636E0A" w:rsidRPr="00F1664D" w:rsidRDefault="00636E0A" w:rsidP="00B25A65">
      <w:pPr>
        <w:rPr>
          <w:rFonts w:cs="Arial"/>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119"/>
        <w:gridCol w:w="595"/>
        <w:gridCol w:w="2865"/>
        <w:gridCol w:w="1769"/>
      </w:tblGrid>
      <w:tr w:rsidR="00BC56EF" w:rsidRPr="00F1664D" w14:paraId="0D95BFB4" w14:textId="77777777" w:rsidTr="00902F13">
        <w:tc>
          <w:tcPr>
            <w:tcW w:w="3119" w:type="dxa"/>
          </w:tcPr>
          <w:p w14:paraId="4AF368EA" w14:textId="77777777" w:rsidR="00BC56EF" w:rsidRPr="00F1664D" w:rsidRDefault="00AA3F13" w:rsidP="00B72E24">
            <w:pPr>
              <w:rPr>
                <w:rFonts w:cs="Arial"/>
              </w:rPr>
            </w:pPr>
            <w:r>
              <w:t>Colourant (incl, printing inks, toners, dyes)</w:t>
            </w:r>
          </w:p>
        </w:tc>
        <w:bookmarkStart w:id="3" w:name="_GoBack"/>
        <w:tc>
          <w:tcPr>
            <w:tcW w:w="595" w:type="dxa"/>
          </w:tcPr>
          <w:p w14:paraId="770CB804" w14:textId="106C85CB" w:rsidR="00BC56EF" w:rsidRPr="00F1664D" w:rsidRDefault="00BC56EF" w:rsidP="00B72E24">
            <w:pPr>
              <w:rPr>
                <w:rFonts w:cs="Arial"/>
              </w:rPr>
            </w:pPr>
            <w:r w:rsidRPr="00F1664D">
              <w:rPr>
                <w:rFonts w:cs="Arial"/>
              </w:rPr>
              <w:fldChar w:fldCharType="begin">
                <w:ffData>
                  <w:name w:val="Kontrollkästchen72"/>
                  <w:enabled/>
                  <w:calcOnExit w:val="0"/>
                  <w:checkBox>
                    <w:sizeAuto/>
                    <w:default w:val="0"/>
                    <w:checked w:val="0"/>
                  </w:checkBox>
                </w:ffData>
              </w:fldChar>
            </w:r>
            <w:bookmarkStart w:id="4" w:name="Kontrollkästchen72"/>
            <w:r w:rsidRPr="00F1664D">
              <w:rPr>
                <w:rFonts w:cs="Arial"/>
              </w:rPr>
              <w:instrText xml:space="preserve"> FORMCHECKBOX </w:instrText>
            </w:r>
            <w:r w:rsidR="00DC5820" w:rsidRPr="00F1664D">
              <w:rPr>
                <w:rFonts w:cs="Arial"/>
              </w:rPr>
            </w:r>
            <w:r w:rsidR="00DC5820">
              <w:rPr>
                <w:rFonts w:cs="Arial"/>
              </w:rPr>
              <w:fldChar w:fldCharType="separate"/>
            </w:r>
            <w:r w:rsidRPr="00F1664D">
              <w:rPr>
                <w:rFonts w:cs="Arial"/>
              </w:rPr>
              <w:fldChar w:fldCharType="end"/>
            </w:r>
            <w:bookmarkEnd w:id="4"/>
            <w:bookmarkEnd w:id="3"/>
          </w:p>
        </w:tc>
        <w:tc>
          <w:tcPr>
            <w:tcW w:w="2865" w:type="dxa"/>
          </w:tcPr>
          <w:p w14:paraId="3DFC5795" w14:textId="77777777" w:rsidR="00BC56EF" w:rsidRPr="00F1664D" w:rsidRDefault="00AA3F13" w:rsidP="00FE0853">
            <w:pPr>
              <w:rPr>
                <w:rFonts w:cs="Arial"/>
              </w:rPr>
            </w:pPr>
            <w:r>
              <w:t>Production aid</w:t>
            </w:r>
          </w:p>
        </w:tc>
        <w:tc>
          <w:tcPr>
            <w:tcW w:w="1769" w:type="dxa"/>
          </w:tcPr>
          <w:p w14:paraId="14B8B8C9" w14:textId="737A7B46" w:rsidR="00BC56EF" w:rsidRPr="00F1664D" w:rsidRDefault="00BC56EF" w:rsidP="00FE0853">
            <w:pPr>
              <w:rPr>
                <w:rFonts w:cs="Arial"/>
              </w:rPr>
            </w:pPr>
            <w:r w:rsidRPr="00F1664D">
              <w:rPr>
                <w:rFonts w:cs="Arial"/>
              </w:rPr>
              <w:fldChar w:fldCharType="begin">
                <w:ffData>
                  <w:name w:val="Kontrollkästchen75"/>
                  <w:enabled/>
                  <w:calcOnExit w:val="0"/>
                  <w:checkBox>
                    <w:sizeAuto/>
                    <w:default w:val="0"/>
                    <w:checked w:val="0"/>
                  </w:checkBox>
                </w:ffData>
              </w:fldChar>
            </w:r>
            <w:bookmarkStart w:id="5" w:name="Kontrollkästchen75"/>
            <w:r w:rsidRPr="00F1664D">
              <w:rPr>
                <w:rFonts w:cs="Arial"/>
              </w:rPr>
              <w:instrText xml:space="preserve"> FORMCHECKBOX </w:instrText>
            </w:r>
            <w:r w:rsidR="00DC5820" w:rsidRPr="00F1664D">
              <w:rPr>
                <w:rFonts w:cs="Arial"/>
              </w:rPr>
            </w:r>
            <w:r w:rsidR="00DC5820">
              <w:rPr>
                <w:rFonts w:cs="Arial"/>
              </w:rPr>
              <w:fldChar w:fldCharType="separate"/>
            </w:r>
            <w:r w:rsidRPr="00F1664D">
              <w:rPr>
                <w:rFonts w:cs="Arial"/>
              </w:rPr>
              <w:fldChar w:fldCharType="end"/>
            </w:r>
            <w:bookmarkEnd w:id="5"/>
          </w:p>
        </w:tc>
      </w:tr>
      <w:tr w:rsidR="00902F13" w:rsidRPr="00F1664D" w14:paraId="047E071B" w14:textId="77777777" w:rsidTr="00902F13">
        <w:tc>
          <w:tcPr>
            <w:tcW w:w="3119" w:type="dxa"/>
          </w:tcPr>
          <w:p w14:paraId="44E81736" w14:textId="77777777" w:rsidR="00902F13" w:rsidRPr="00F1664D" w:rsidRDefault="00902F13" w:rsidP="00902F13">
            <w:pPr>
              <w:rPr>
                <w:rFonts w:cs="Arial"/>
              </w:rPr>
            </w:pPr>
            <w:r>
              <w:t>Coating material</w:t>
            </w:r>
          </w:p>
        </w:tc>
        <w:tc>
          <w:tcPr>
            <w:tcW w:w="595" w:type="dxa"/>
          </w:tcPr>
          <w:p w14:paraId="16CF3CA6" w14:textId="77777777" w:rsidR="00902F13" w:rsidRPr="00F1664D" w:rsidRDefault="00902F13" w:rsidP="00902F13">
            <w:pPr>
              <w:rPr>
                <w:rFonts w:cs="Arial"/>
              </w:rPr>
            </w:pPr>
            <w:r w:rsidRPr="00F1664D">
              <w:rPr>
                <w:rFonts w:cs="Arial"/>
              </w:rPr>
              <w:fldChar w:fldCharType="begin">
                <w:ffData>
                  <w:name w:val="Kontrollkästchen78"/>
                  <w:enabled/>
                  <w:calcOnExit w:val="0"/>
                  <w:checkBox>
                    <w:sizeAuto/>
                    <w:default w:val="0"/>
                  </w:checkBox>
                </w:ffData>
              </w:fldChar>
            </w:r>
            <w:bookmarkStart w:id="6" w:name="Kontrollkästchen78"/>
            <w:r w:rsidRPr="00F1664D">
              <w:rPr>
                <w:rFonts w:cs="Arial"/>
              </w:rPr>
              <w:instrText xml:space="preserve"> FORMCHECKBOX </w:instrText>
            </w:r>
            <w:r w:rsidR="00DC5820">
              <w:rPr>
                <w:rFonts w:cs="Arial"/>
              </w:rPr>
            </w:r>
            <w:r w:rsidR="00DC5820">
              <w:rPr>
                <w:rFonts w:cs="Arial"/>
              </w:rPr>
              <w:fldChar w:fldCharType="separate"/>
            </w:r>
            <w:r w:rsidRPr="00F1664D">
              <w:rPr>
                <w:rFonts w:cs="Arial"/>
              </w:rPr>
              <w:fldChar w:fldCharType="end"/>
            </w:r>
            <w:bookmarkEnd w:id="6"/>
          </w:p>
        </w:tc>
        <w:tc>
          <w:tcPr>
            <w:tcW w:w="2865" w:type="dxa"/>
          </w:tcPr>
          <w:p w14:paraId="27567177" w14:textId="77777777" w:rsidR="00902F13" w:rsidRPr="00F1664D" w:rsidRDefault="00902F13" w:rsidP="00902F13">
            <w:pPr>
              <w:rPr>
                <w:rFonts w:cs="Arial"/>
              </w:rPr>
            </w:pPr>
            <w:r>
              <w:t>Other</w:t>
            </w:r>
          </w:p>
        </w:tc>
        <w:tc>
          <w:tcPr>
            <w:tcW w:w="1769" w:type="dxa"/>
          </w:tcPr>
          <w:p w14:paraId="3A4BAECF" w14:textId="77777777" w:rsidR="00902F13" w:rsidRPr="00F1664D" w:rsidRDefault="00902F13" w:rsidP="00902F13">
            <w:pPr>
              <w:rPr>
                <w:rFonts w:cs="Arial"/>
              </w:rPr>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r>
      <w:tr w:rsidR="00AA3F13" w:rsidRPr="00F1664D" w14:paraId="484E948E" w14:textId="77777777" w:rsidTr="00902F13">
        <w:tc>
          <w:tcPr>
            <w:tcW w:w="3119" w:type="dxa"/>
          </w:tcPr>
          <w:p w14:paraId="71E34A5B" w14:textId="77777777" w:rsidR="00AA3F13" w:rsidRPr="00F1664D" w:rsidRDefault="00E16092" w:rsidP="00AA3F13">
            <w:pPr>
              <w:rPr>
                <w:rFonts w:cs="Arial"/>
              </w:rPr>
            </w:pPr>
            <w:r>
              <w:t>Paper refining agent</w:t>
            </w:r>
          </w:p>
        </w:tc>
        <w:tc>
          <w:tcPr>
            <w:tcW w:w="595" w:type="dxa"/>
          </w:tcPr>
          <w:p w14:paraId="37A88410" w14:textId="77777777" w:rsidR="00AA3F13" w:rsidRPr="00F1664D" w:rsidRDefault="00AA3F13" w:rsidP="00AA3F13">
            <w:pPr>
              <w:rPr>
                <w:rFonts w:cs="Arial"/>
              </w:rPr>
            </w:pPr>
            <w:r w:rsidRPr="00F1664D">
              <w:rPr>
                <w:rFonts w:cs="Arial"/>
              </w:rPr>
              <w:fldChar w:fldCharType="begin">
                <w:ffData>
                  <w:name w:val="Kontrollkästchen90"/>
                  <w:enabled/>
                  <w:calcOnExit w:val="0"/>
                  <w:checkBox>
                    <w:sizeAuto/>
                    <w:default w:val="0"/>
                  </w:checkBox>
                </w:ffData>
              </w:fldChar>
            </w:r>
            <w:bookmarkStart w:id="7" w:name="Kontrollkästchen90"/>
            <w:r w:rsidRPr="00F1664D">
              <w:rPr>
                <w:rFonts w:cs="Arial"/>
              </w:rPr>
              <w:instrText xml:space="preserve"> FORMCHECKBOX </w:instrText>
            </w:r>
            <w:r w:rsidR="00DC5820">
              <w:rPr>
                <w:rFonts w:cs="Arial"/>
              </w:rPr>
            </w:r>
            <w:r w:rsidR="00DC5820">
              <w:rPr>
                <w:rFonts w:cs="Arial"/>
              </w:rPr>
              <w:fldChar w:fldCharType="separate"/>
            </w:r>
            <w:r w:rsidRPr="00F1664D">
              <w:rPr>
                <w:rFonts w:cs="Arial"/>
              </w:rPr>
              <w:fldChar w:fldCharType="end"/>
            </w:r>
            <w:bookmarkEnd w:id="7"/>
          </w:p>
        </w:tc>
        <w:tc>
          <w:tcPr>
            <w:tcW w:w="2865" w:type="dxa"/>
          </w:tcPr>
          <w:p w14:paraId="56DF2F28" w14:textId="77777777" w:rsidR="00AA3F13" w:rsidRPr="00F1664D" w:rsidRDefault="00AA3F13" w:rsidP="00AA3F13">
            <w:pPr>
              <w:rPr>
                <w:rFonts w:cs="Arial"/>
              </w:rPr>
            </w:pPr>
          </w:p>
        </w:tc>
        <w:tc>
          <w:tcPr>
            <w:tcW w:w="1769" w:type="dxa"/>
          </w:tcPr>
          <w:p w14:paraId="4B20E719" w14:textId="77777777" w:rsidR="00AA3F13" w:rsidRPr="00F1664D" w:rsidRDefault="00AA3F13" w:rsidP="00AA3F13">
            <w:pPr>
              <w:rPr>
                <w:rFonts w:cs="Arial"/>
              </w:rPr>
            </w:pPr>
          </w:p>
        </w:tc>
      </w:tr>
      <w:tr w:rsidR="00AA3F13" w:rsidRPr="00F1664D" w14:paraId="56036BB8" w14:textId="77777777" w:rsidTr="00902F13">
        <w:tc>
          <w:tcPr>
            <w:tcW w:w="3119" w:type="dxa"/>
          </w:tcPr>
          <w:p w14:paraId="09A5E9B3" w14:textId="77777777" w:rsidR="00AA3F13" w:rsidRPr="00F1664D" w:rsidRDefault="00AA3F13" w:rsidP="00AA3F13">
            <w:pPr>
              <w:rPr>
                <w:rFonts w:cs="Arial"/>
              </w:rPr>
            </w:pPr>
          </w:p>
        </w:tc>
        <w:tc>
          <w:tcPr>
            <w:tcW w:w="595" w:type="dxa"/>
          </w:tcPr>
          <w:p w14:paraId="3D0330E6" w14:textId="77777777" w:rsidR="00AA3F13" w:rsidRPr="00F1664D" w:rsidRDefault="00AA3F13" w:rsidP="00AA3F13">
            <w:pPr>
              <w:rPr>
                <w:rFonts w:cs="Arial"/>
              </w:rPr>
            </w:pPr>
          </w:p>
        </w:tc>
        <w:tc>
          <w:tcPr>
            <w:tcW w:w="2865" w:type="dxa"/>
          </w:tcPr>
          <w:p w14:paraId="3E77BC39" w14:textId="77777777" w:rsidR="00AA3F13" w:rsidRPr="00F1664D" w:rsidRDefault="00AA3F13" w:rsidP="00AA3F13">
            <w:pPr>
              <w:rPr>
                <w:rFonts w:cs="Arial"/>
              </w:rPr>
            </w:pPr>
          </w:p>
        </w:tc>
        <w:tc>
          <w:tcPr>
            <w:tcW w:w="1769" w:type="dxa"/>
          </w:tcPr>
          <w:p w14:paraId="127CBA4A" w14:textId="77777777" w:rsidR="00AA3F13" w:rsidRPr="00F1664D" w:rsidRDefault="00AA3F13" w:rsidP="00AA3F13">
            <w:pPr>
              <w:rPr>
                <w:rFonts w:cs="Arial"/>
              </w:rPr>
            </w:pPr>
          </w:p>
        </w:tc>
      </w:tr>
    </w:tbl>
    <w:p w14:paraId="5C484C95" w14:textId="77777777" w:rsidR="0029451B" w:rsidRPr="0029451B" w:rsidRDefault="0029451B" w:rsidP="00874290">
      <w:pPr>
        <w:pStyle w:val="Textkrper"/>
        <w:spacing w:before="120" w:line="288" w:lineRule="auto"/>
        <w:jc w:val="left"/>
        <w:rPr>
          <w:rFonts w:ascii="Verdana" w:hAnsi="Verdana"/>
          <w:b/>
          <w:sz w:val="20"/>
        </w:rPr>
      </w:pPr>
      <w:r>
        <w:rPr>
          <w:rFonts w:ascii="Verdana" w:hAnsi="Verdana"/>
          <w:b/>
          <w:sz w:val="20"/>
        </w:rPr>
        <w:t>3.6 General exclusion of substances with certain properties</w:t>
      </w:r>
    </w:p>
    <w:p w14:paraId="5CAEC8B1" w14:textId="77777777" w:rsidR="00E25149" w:rsidRPr="00E25149" w:rsidRDefault="00644B9E" w:rsidP="00874290">
      <w:pPr>
        <w:pStyle w:val="Textkrper"/>
        <w:spacing w:before="120" w:line="288" w:lineRule="auto"/>
        <w:jc w:val="left"/>
        <w:rPr>
          <w:rFonts w:ascii="Verdana" w:hAnsi="Verdana"/>
          <w:sz w:val="20"/>
        </w:rPr>
      </w:pPr>
      <w:r>
        <w:rPr>
          <w:rFonts w:ascii="Verdana" w:hAnsi="Verdana"/>
          <w:sz w:val="20"/>
        </w:rPr>
        <w:t>We hereby declare that no substances were added as colourants (incl. printing inks, toners, dyes), coating materials, production aids and paper refining agents that contain constituent components with the following properties:</w:t>
      </w:r>
    </w:p>
    <w:p w14:paraId="385622F7" w14:textId="77777777" w:rsidR="00874290" w:rsidRPr="006D2D20" w:rsidRDefault="00874290" w:rsidP="00874290">
      <w:pPr>
        <w:pStyle w:val="AufzhlungBuchstabe"/>
      </w:pPr>
      <w:r>
        <w:t>It is prohibited to add substances of very high concern (SVHC) that have been identified as being particularly alarming in accordance with Article 57, Paragraph 1 of Regulation (EC) No 1907/2006 (REACH) and added to the so-called “candidate list” according to Article 59, Paragraph 1 of the same regulation</w:t>
      </w:r>
      <w:r w:rsidRPr="006D2D20">
        <w:rPr>
          <w:rStyle w:val="Funotenzeichen"/>
        </w:rPr>
        <w:footnoteReference w:id="1"/>
      </w:r>
      <w:r>
        <w:t xml:space="preserve">. </w:t>
      </w:r>
    </w:p>
    <w:p w14:paraId="5B883073" w14:textId="77777777" w:rsidR="00874290" w:rsidRPr="006D2D20" w:rsidRDefault="00874290" w:rsidP="00874290">
      <w:pPr>
        <w:pStyle w:val="AufzhlungBuchstabe"/>
      </w:pPr>
      <w:r>
        <w:t>No substances may be added to the product that</w:t>
      </w:r>
    </w:p>
    <w:p w14:paraId="12B79A00" w14:textId="77777777" w:rsidR="00874290" w:rsidRPr="006D2D20" w:rsidRDefault="00874290" w:rsidP="00874290">
      <w:pPr>
        <w:pStyle w:val="AufzhlungPunkt2"/>
      </w:pPr>
      <w:r>
        <w:t>according to the criteria of Regulation (EC) No 1272/2008 are classified with the following H Phrases named in Table 2 or which meet the criteria for such classification.</w:t>
      </w:r>
    </w:p>
    <w:p w14:paraId="289BACE5" w14:textId="77777777" w:rsidR="00E25149" w:rsidRDefault="00874290" w:rsidP="00874290">
      <w:pPr>
        <w:pStyle w:val="AufzhlungPunkt2"/>
      </w:pPr>
      <w:r>
        <w:t>or which are classified as carcinogenic, mutagenic or reprotoxic substances in the currently valid version of TRGS 905</w:t>
      </w:r>
      <w:hyperlink w:anchor="_bookmark13" w:history="1">
        <w:r w:rsidRPr="006D2D20">
          <w:rPr>
            <w:rStyle w:val="Funotenzeichen"/>
          </w:rPr>
          <w:footnoteReference w:id="2"/>
        </w:r>
      </w:hyperlink>
      <w:r>
        <w:t>.</w:t>
      </w:r>
    </w:p>
    <w:p w14:paraId="77449E30" w14:textId="77777777" w:rsidR="00E25149" w:rsidRPr="000B5B9A" w:rsidRDefault="00E25149" w:rsidP="00E25149">
      <w:pPr>
        <w:keepNext/>
        <w:spacing w:before="120" w:line="288" w:lineRule="auto"/>
        <w:jc w:val="both"/>
        <w:rPr>
          <w:sz w:val="18"/>
        </w:rPr>
      </w:pPr>
      <w:r>
        <w:rPr>
          <w:sz w:val="18"/>
        </w:rPr>
        <w:lastRenderedPageBreak/>
        <w:t>Table 2: H Phrases according to the CLP Regulation</w:t>
      </w:r>
    </w:p>
    <w:tbl>
      <w:tblPr>
        <w:tblStyle w:val="TabellefrVergabegrundlageKopfzeilegrau"/>
        <w:tblW w:w="0" w:type="auto"/>
        <w:tblLook w:val="04A0" w:firstRow="1" w:lastRow="0" w:firstColumn="1" w:lastColumn="0" w:noHBand="0" w:noVBand="1"/>
      </w:tblPr>
      <w:tblGrid>
        <w:gridCol w:w="2077"/>
        <w:gridCol w:w="7267"/>
      </w:tblGrid>
      <w:tr w:rsidR="00874290" w14:paraId="35719EB0" w14:textId="77777777" w:rsidTr="007B1985">
        <w:trPr>
          <w:cnfStyle w:val="100000000000" w:firstRow="1" w:lastRow="0" w:firstColumn="0" w:lastColumn="0" w:oddVBand="0" w:evenVBand="0" w:oddHBand="0" w:evenHBand="0" w:firstRowFirstColumn="0" w:firstRowLastColumn="0" w:lastRowFirstColumn="0" w:lastRowLastColumn="0"/>
        </w:trPr>
        <w:tc>
          <w:tcPr>
            <w:tcW w:w="2122" w:type="dxa"/>
          </w:tcPr>
          <w:p w14:paraId="1E757ED7" w14:textId="77777777" w:rsidR="00874290" w:rsidRPr="00635B8F" w:rsidRDefault="00874290" w:rsidP="007B1985">
            <w:pPr>
              <w:pStyle w:val="Tabellentextfettkleinlinksbndig"/>
            </w:pPr>
            <w:r>
              <w:t>H Phrases according to the</w:t>
            </w:r>
          </w:p>
          <w:p w14:paraId="1C8FCB0F" w14:textId="77777777" w:rsidR="00874290" w:rsidRDefault="00874290" w:rsidP="007B1985">
            <w:pPr>
              <w:pStyle w:val="Tabellentextfettkleinlinksbndig"/>
            </w:pPr>
            <w:r>
              <w:t>CLP Regulation</w:t>
            </w:r>
          </w:p>
        </w:tc>
        <w:tc>
          <w:tcPr>
            <w:tcW w:w="7506" w:type="dxa"/>
          </w:tcPr>
          <w:p w14:paraId="536DC6D4" w14:textId="77777777" w:rsidR="00874290" w:rsidRDefault="00874290" w:rsidP="007B1985">
            <w:pPr>
              <w:pStyle w:val="Tabellentextfettkleinlinksbndig"/>
            </w:pPr>
            <w:r>
              <w:t>Wording</w:t>
            </w:r>
          </w:p>
        </w:tc>
      </w:tr>
      <w:tr w:rsidR="00874290" w14:paraId="04E3A424" w14:textId="77777777" w:rsidTr="007B1985">
        <w:tc>
          <w:tcPr>
            <w:tcW w:w="2122" w:type="dxa"/>
          </w:tcPr>
          <w:p w14:paraId="62E1A073" w14:textId="77777777" w:rsidR="00874290" w:rsidRPr="00635B8F" w:rsidRDefault="00874290" w:rsidP="007B1985">
            <w:pPr>
              <w:pStyle w:val="Tabellentextstandardkleinlinksbndig"/>
            </w:pPr>
            <w:r>
              <w:t>H340</w:t>
            </w:r>
          </w:p>
        </w:tc>
        <w:tc>
          <w:tcPr>
            <w:tcW w:w="7506" w:type="dxa"/>
          </w:tcPr>
          <w:p w14:paraId="04D545CE" w14:textId="77777777" w:rsidR="00874290" w:rsidRPr="00E32A28" w:rsidRDefault="00874290" w:rsidP="007B1985">
            <w:pPr>
              <w:pStyle w:val="Tabellentextstandardkleinlinksbndig"/>
            </w:pPr>
            <w:r>
              <w:t>May cause genetic defects.</w:t>
            </w:r>
          </w:p>
        </w:tc>
      </w:tr>
      <w:tr w:rsidR="00874290" w14:paraId="456D5E65" w14:textId="77777777" w:rsidTr="007B1985">
        <w:tc>
          <w:tcPr>
            <w:tcW w:w="2122" w:type="dxa"/>
          </w:tcPr>
          <w:p w14:paraId="2C1CA450" w14:textId="77777777" w:rsidR="00874290" w:rsidRPr="00635B8F" w:rsidRDefault="00874290" w:rsidP="007B1985">
            <w:pPr>
              <w:pStyle w:val="Tabellentextstandardkleinlinksbndig"/>
            </w:pPr>
            <w:r>
              <w:t>H341</w:t>
            </w:r>
          </w:p>
        </w:tc>
        <w:tc>
          <w:tcPr>
            <w:tcW w:w="7506" w:type="dxa"/>
          </w:tcPr>
          <w:p w14:paraId="61D8637B" w14:textId="77777777" w:rsidR="00874290" w:rsidRPr="00E32A28" w:rsidRDefault="00874290" w:rsidP="007B1985">
            <w:pPr>
              <w:pStyle w:val="Tabellentextstandardkleinlinksbndig"/>
            </w:pPr>
            <w:r>
              <w:t>Suspected of causing genetic defects.</w:t>
            </w:r>
          </w:p>
        </w:tc>
      </w:tr>
      <w:tr w:rsidR="00874290" w14:paraId="7D333CC1" w14:textId="77777777" w:rsidTr="007B1985">
        <w:tc>
          <w:tcPr>
            <w:tcW w:w="2122" w:type="dxa"/>
          </w:tcPr>
          <w:p w14:paraId="0FCB1413" w14:textId="77777777" w:rsidR="00874290" w:rsidRPr="00635B8F" w:rsidRDefault="00874290" w:rsidP="007B1985">
            <w:pPr>
              <w:pStyle w:val="Tabellentextstandardkleinlinksbndig"/>
            </w:pPr>
            <w:r>
              <w:t>H350</w:t>
            </w:r>
          </w:p>
        </w:tc>
        <w:tc>
          <w:tcPr>
            <w:tcW w:w="7506" w:type="dxa"/>
          </w:tcPr>
          <w:p w14:paraId="7CCDC609" w14:textId="77777777" w:rsidR="00874290" w:rsidRPr="00E32A28" w:rsidRDefault="00874290" w:rsidP="007B1985">
            <w:pPr>
              <w:pStyle w:val="Tabellentextstandardkleinlinksbndig"/>
            </w:pPr>
            <w:r>
              <w:t>May cause cancer.</w:t>
            </w:r>
          </w:p>
        </w:tc>
      </w:tr>
      <w:tr w:rsidR="00874290" w14:paraId="15213BD7" w14:textId="77777777" w:rsidTr="007B1985">
        <w:tc>
          <w:tcPr>
            <w:tcW w:w="2122" w:type="dxa"/>
          </w:tcPr>
          <w:p w14:paraId="31AEB120" w14:textId="77777777" w:rsidR="00874290" w:rsidRPr="00635B8F" w:rsidRDefault="00874290" w:rsidP="007B1985">
            <w:pPr>
              <w:pStyle w:val="Tabellentextstandardkleinlinksbndig"/>
            </w:pPr>
            <w:r>
              <w:t>H350i</w:t>
            </w:r>
          </w:p>
        </w:tc>
        <w:tc>
          <w:tcPr>
            <w:tcW w:w="7506" w:type="dxa"/>
          </w:tcPr>
          <w:p w14:paraId="15CDD997" w14:textId="77777777" w:rsidR="00874290" w:rsidRPr="00E32A28" w:rsidRDefault="00874290" w:rsidP="007B1985">
            <w:pPr>
              <w:pStyle w:val="Tabellentextstandardkleinlinksbndig"/>
            </w:pPr>
            <w:r>
              <w:t>May cause cancer if inhaled.</w:t>
            </w:r>
          </w:p>
        </w:tc>
      </w:tr>
      <w:tr w:rsidR="00874290" w14:paraId="63CDD457" w14:textId="77777777" w:rsidTr="007B1985">
        <w:tc>
          <w:tcPr>
            <w:tcW w:w="2122" w:type="dxa"/>
          </w:tcPr>
          <w:p w14:paraId="3701739C" w14:textId="77777777" w:rsidR="00874290" w:rsidRPr="00635B8F" w:rsidRDefault="00874290" w:rsidP="007B1985">
            <w:pPr>
              <w:pStyle w:val="Tabellentextstandardkleinlinksbndig"/>
            </w:pPr>
            <w:r>
              <w:t>H351</w:t>
            </w:r>
            <w:r w:rsidRPr="00635B8F">
              <w:rPr>
                <w:rStyle w:val="Funotenzeichen"/>
              </w:rPr>
              <w:footnoteReference w:id="3"/>
            </w:r>
          </w:p>
        </w:tc>
        <w:tc>
          <w:tcPr>
            <w:tcW w:w="7506" w:type="dxa"/>
          </w:tcPr>
          <w:p w14:paraId="4DBCEC9B" w14:textId="77777777" w:rsidR="00874290" w:rsidRPr="00E32A28" w:rsidRDefault="00874290" w:rsidP="007B1985">
            <w:pPr>
              <w:pStyle w:val="Tabellentextstandardkleinlinksbndig"/>
            </w:pPr>
            <w:r>
              <w:t>Suspected of causing cancer.</w:t>
            </w:r>
          </w:p>
        </w:tc>
      </w:tr>
      <w:tr w:rsidR="00874290" w14:paraId="23D387B3" w14:textId="77777777" w:rsidTr="007B1985">
        <w:tc>
          <w:tcPr>
            <w:tcW w:w="2122" w:type="dxa"/>
          </w:tcPr>
          <w:p w14:paraId="6A580C3B" w14:textId="77777777" w:rsidR="00874290" w:rsidRPr="00635B8F" w:rsidRDefault="00874290" w:rsidP="007B1985">
            <w:pPr>
              <w:pStyle w:val="Tabellentextstandardkleinlinksbndig"/>
            </w:pPr>
            <w:r>
              <w:t>H360F</w:t>
            </w:r>
          </w:p>
        </w:tc>
        <w:tc>
          <w:tcPr>
            <w:tcW w:w="7506" w:type="dxa"/>
          </w:tcPr>
          <w:p w14:paraId="4EDA3296" w14:textId="77777777" w:rsidR="00874290" w:rsidRPr="00E32A28" w:rsidRDefault="00874290" w:rsidP="007B1985">
            <w:pPr>
              <w:pStyle w:val="Tabellentextstandardkleinlinksbndig"/>
            </w:pPr>
            <w:r>
              <w:t>May damage fertility.</w:t>
            </w:r>
          </w:p>
        </w:tc>
      </w:tr>
      <w:tr w:rsidR="00874290" w14:paraId="7C53449A" w14:textId="77777777" w:rsidTr="007B1985">
        <w:tc>
          <w:tcPr>
            <w:tcW w:w="2122" w:type="dxa"/>
          </w:tcPr>
          <w:p w14:paraId="0509A464" w14:textId="77777777" w:rsidR="00874290" w:rsidRPr="00635B8F" w:rsidRDefault="00874290" w:rsidP="007B1985">
            <w:pPr>
              <w:pStyle w:val="Tabellentextstandardkleinlinksbndig"/>
            </w:pPr>
            <w:r>
              <w:t>H360D</w:t>
            </w:r>
          </w:p>
        </w:tc>
        <w:tc>
          <w:tcPr>
            <w:tcW w:w="7506" w:type="dxa"/>
          </w:tcPr>
          <w:p w14:paraId="5DF432F2" w14:textId="77777777" w:rsidR="00874290" w:rsidRPr="00E32A28" w:rsidRDefault="00874290" w:rsidP="007B1985">
            <w:pPr>
              <w:pStyle w:val="Tabellentextstandardkleinlinksbndig"/>
            </w:pPr>
            <w:r>
              <w:t>May damage the unborn child.</w:t>
            </w:r>
          </w:p>
        </w:tc>
      </w:tr>
      <w:tr w:rsidR="00874290" w14:paraId="796A41DA" w14:textId="77777777" w:rsidTr="007B1985">
        <w:tc>
          <w:tcPr>
            <w:tcW w:w="2122" w:type="dxa"/>
          </w:tcPr>
          <w:p w14:paraId="217BCE38" w14:textId="77777777" w:rsidR="00874290" w:rsidRPr="00635B8F" w:rsidRDefault="00874290" w:rsidP="007B1985">
            <w:pPr>
              <w:pStyle w:val="Tabellentextstandardkleinlinksbndig"/>
            </w:pPr>
            <w:r>
              <w:t>H360FD</w:t>
            </w:r>
          </w:p>
        </w:tc>
        <w:tc>
          <w:tcPr>
            <w:tcW w:w="7506" w:type="dxa"/>
          </w:tcPr>
          <w:p w14:paraId="25A30101" w14:textId="77777777" w:rsidR="00874290" w:rsidRPr="00E32A28" w:rsidRDefault="00874290" w:rsidP="007B1985">
            <w:pPr>
              <w:pStyle w:val="Tabellentextstandardkleinlinksbndig"/>
            </w:pPr>
            <w:r>
              <w:t>May damage fertility. May damage the unborn child.</w:t>
            </w:r>
          </w:p>
        </w:tc>
      </w:tr>
      <w:tr w:rsidR="00874290" w14:paraId="27208A3B" w14:textId="77777777" w:rsidTr="007B1985">
        <w:tc>
          <w:tcPr>
            <w:tcW w:w="2122" w:type="dxa"/>
          </w:tcPr>
          <w:p w14:paraId="7C6D34C3" w14:textId="77777777" w:rsidR="00874290" w:rsidRPr="00635B8F" w:rsidRDefault="00874290" w:rsidP="007B1985">
            <w:pPr>
              <w:pStyle w:val="Tabellentextstandardkleinlinksbndig"/>
            </w:pPr>
            <w:r>
              <w:t>H360Fd</w:t>
            </w:r>
          </w:p>
        </w:tc>
        <w:tc>
          <w:tcPr>
            <w:tcW w:w="7506" w:type="dxa"/>
          </w:tcPr>
          <w:p w14:paraId="048E24B0" w14:textId="77777777" w:rsidR="00874290" w:rsidRPr="00E32A28" w:rsidRDefault="00874290" w:rsidP="007B1985">
            <w:pPr>
              <w:pStyle w:val="Tabellentextstandardkleinlinksbndig"/>
            </w:pPr>
            <w:r>
              <w:t>May damage fertility.</w:t>
            </w:r>
          </w:p>
          <w:p w14:paraId="5C22338D" w14:textId="77777777" w:rsidR="00874290" w:rsidRPr="00E32A28" w:rsidRDefault="00874290" w:rsidP="007B1985">
            <w:pPr>
              <w:pStyle w:val="Tabellentextstandardkleinlinksbndig"/>
            </w:pPr>
            <w:r>
              <w:t>Suspected of damaging the unborn child.</w:t>
            </w:r>
          </w:p>
        </w:tc>
      </w:tr>
      <w:tr w:rsidR="00874290" w14:paraId="42AEA0FB" w14:textId="77777777" w:rsidTr="007B1985">
        <w:tc>
          <w:tcPr>
            <w:tcW w:w="2122" w:type="dxa"/>
          </w:tcPr>
          <w:p w14:paraId="2663C364" w14:textId="77777777" w:rsidR="00874290" w:rsidRPr="00635B8F" w:rsidRDefault="00874290" w:rsidP="007B1985">
            <w:pPr>
              <w:pStyle w:val="Tabellentextstandardkleinlinksbndig"/>
            </w:pPr>
            <w:r>
              <w:t>H360Df</w:t>
            </w:r>
          </w:p>
        </w:tc>
        <w:tc>
          <w:tcPr>
            <w:tcW w:w="7506" w:type="dxa"/>
          </w:tcPr>
          <w:p w14:paraId="5C4B9184" w14:textId="77777777" w:rsidR="00874290" w:rsidRPr="00E32A28" w:rsidRDefault="00874290" w:rsidP="007B1985">
            <w:pPr>
              <w:pStyle w:val="Tabellentextstandardkleinlinksbndig"/>
            </w:pPr>
            <w:r>
              <w:t>May damage the unborn child.</w:t>
            </w:r>
          </w:p>
          <w:p w14:paraId="5A1A6C03" w14:textId="77777777" w:rsidR="00874290" w:rsidRPr="00E32A28" w:rsidRDefault="00874290" w:rsidP="007B1985">
            <w:pPr>
              <w:pStyle w:val="Tabellentextstandardkleinlinksbndig"/>
            </w:pPr>
            <w:r>
              <w:t>Suspected of damaging fertility.</w:t>
            </w:r>
          </w:p>
        </w:tc>
      </w:tr>
      <w:tr w:rsidR="00874290" w14:paraId="256A6957" w14:textId="77777777" w:rsidTr="007B1985">
        <w:tc>
          <w:tcPr>
            <w:tcW w:w="2122" w:type="dxa"/>
          </w:tcPr>
          <w:p w14:paraId="40629A9F" w14:textId="77777777" w:rsidR="00874290" w:rsidRPr="00635B8F" w:rsidRDefault="00874290" w:rsidP="007B1985">
            <w:pPr>
              <w:pStyle w:val="Tabellentextstandardkleinlinksbndig"/>
            </w:pPr>
            <w:r>
              <w:t>H361f</w:t>
            </w:r>
          </w:p>
        </w:tc>
        <w:tc>
          <w:tcPr>
            <w:tcW w:w="7506" w:type="dxa"/>
          </w:tcPr>
          <w:p w14:paraId="21D28CA5" w14:textId="77777777" w:rsidR="00874290" w:rsidRPr="00E32A28" w:rsidRDefault="00874290" w:rsidP="007B1985">
            <w:pPr>
              <w:pStyle w:val="Tabellentextstandardkleinlinksbndig"/>
            </w:pPr>
            <w:r>
              <w:t>Suspected of damaging fertility.</w:t>
            </w:r>
          </w:p>
        </w:tc>
      </w:tr>
      <w:tr w:rsidR="00874290" w14:paraId="1ECAB925" w14:textId="77777777" w:rsidTr="007B1985">
        <w:tc>
          <w:tcPr>
            <w:tcW w:w="2122" w:type="dxa"/>
          </w:tcPr>
          <w:p w14:paraId="7E57E872" w14:textId="77777777" w:rsidR="00874290" w:rsidRPr="00635B8F" w:rsidRDefault="00874290" w:rsidP="007B1985">
            <w:pPr>
              <w:pStyle w:val="Tabellentextstandardkleinlinksbndig"/>
            </w:pPr>
            <w:r>
              <w:t>H361d</w:t>
            </w:r>
          </w:p>
        </w:tc>
        <w:tc>
          <w:tcPr>
            <w:tcW w:w="7506" w:type="dxa"/>
          </w:tcPr>
          <w:p w14:paraId="0D7D6650" w14:textId="77777777" w:rsidR="00874290" w:rsidRPr="00E32A28" w:rsidRDefault="00874290" w:rsidP="007B1985">
            <w:pPr>
              <w:pStyle w:val="Tabellentextstandardkleinlinksbndig"/>
            </w:pPr>
            <w:r>
              <w:t>Suspected of damaging the unborn child.</w:t>
            </w:r>
          </w:p>
        </w:tc>
      </w:tr>
      <w:tr w:rsidR="00874290" w14:paraId="7F86D0CA" w14:textId="77777777" w:rsidTr="007B1985">
        <w:tc>
          <w:tcPr>
            <w:tcW w:w="2122" w:type="dxa"/>
          </w:tcPr>
          <w:p w14:paraId="622D8F1D" w14:textId="77777777" w:rsidR="00874290" w:rsidRPr="00635B8F" w:rsidRDefault="00874290" w:rsidP="007B1985">
            <w:pPr>
              <w:pStyle w:val="Tabellentextstandardkleinlinksbndig"/>
            </w:pPr>
            <w:r>
              <w:t>H361fd</w:t>
            </w:r>
          </w:p>
        </w:tc>
        <w:tc>
          <w:tcPr>
            <w:tcW w:w="7506" w:type="dxa"/>
          </w:tcPr>
          <w:p w14:paraId="08D8411A" w14:textId="77777777" w:rsidR="00874290" w:rsidRPr="00E32A28" w:rsidRDefault="00874290" w:rsidP="007B1985">
            <w:pPr>
              <w:pStyle w:val="Tabellentextstandardkleinlinksbndig"/>
            </w:pPr>
            <w:r>
              <w:t>Suspected of damaging fertility.</w:t>
            </w:r>
          </w:p>
          <w:p w14:paraId="6B4635B2" w14:textId="77777777" w:rsidR="00874290" w:rsidRPr="00E32A28" w:rsidRDefault="00874290" w:rsidP="007B1985">
            <w:pPr>
              <w:pStyle w:val="Tabellentextstandardkleinlinksbndig"/>
            </w:pPr>
            <w:r>
              <w:t>Suspected of damaging the unborn child.</w:t>
            </w:r>
          </w:p>
        </w:tc>
      </w:tr>
      <w:tr w:rsidR="00874290" w14:paraId="404E988C" w14:textId="77777777" w:rsidTr="007B1985">
        <w:tc>
          <w:tcPr>
            <w:tcW w:w="9628" w:type="dxa"/>
            <w:gridSpan w:val="2"/>
          </w:tcPr>
          <w:p w14:paraId="7204E192" w14:textId="77777777" w:rsidR="00874290" w:rsidRPr="00E32A28" w:rsidRDefault="00874290" w:rsidP="007B1985">
            <w:pPr>
              <w:pStyle w:val="Tabellentextfettkleinlinksbndig"/>
            </w:pPr>
            <w:r>
              <w:t>Other potential hazards</w:t>
            </w:r>
          </w:p>
        </w:tc>
      </w:tr>
      <w:tr w:rsidR="00874290" w14:paraId="4C0F5D4B" w14:textId="77777777" w:rsidTr="007B1985">
        <w:tc>
          <w:tcPr>
            <w:tcW w:w="2122" w:type="dxa"/>
          </w:tcPr>
          <w:p w14:paraId="223F0C1A" w14:textId="77777777" w:rsidR="00874290" w:rsidRPr="00635B8F" w:rsidRDefault="00874290" w:rsidP="007B1985">
            <w:pPr>
              <w:pStyle w:val="Tabellentextstandardkleinlinksbndig"/>
            </w:pPr>
            <w:r>
              <w:t>H362</w:t>
            </w:r>
          </w:p>
        </w:tc>
        <w:tc>
          <w:tcPr>
            <w:tcW w:w="7506" w:type="dxa"/>
          </w:tcPr>
          <w:p w14:paraId="67C001BB" w14:textId="77777777" w:rsidR="00874290" w:rsidRPr="00635B8F" w:rsidRDefault="00874290" w:rsidP="007B1985">
            <w:pPr>
              <w:pStyle w:val="Tabellentextstandardkleinlinksbndig"/>
            </w:pPr>
            <w:r>
              <w:t>May cause harm to breast fed children.</w:t>
            </w:r>
          </w:p>
        </w:tc>
      </w:tr>
      <w:tr w:rsidR="00874290" w14:paraId="30861378" w14:textId="77777777" w:rsidTr="007B1985">
        <w:tc>
          <w:tcPr>
            <w:tcW w:w="2122" w:type="dxa"/>
          </w:tcPr>
          <w:p w14:paraId="047AD17A" w14:textId="77777777" w:rsidR="00874290" w:rsidRPr="00635B8F" w:rsidRDefault="00874290" w:rsidP="007B1985">
            <w:pPr>
              <w:pStyle w:val="Tabellentextstandardkleinlinksbndig"/>
            </w:pPr>
            <w:r>
              <w:t>H370</w:t>
            </w:r>
          </w:p>
        </w:tc>
        <w:tc>
          <w:tcPr>
            <w:tcW w:w="7506" w:type="dxa"/>
          </w:tcPr>
          <w:p w14:paraId="76C2F6E1" w14:textId="77777777" w:rsidR="00874290" w:rsidRPr="00635B8F" w:rsidRDefault="00874290" w:rsidP="007B1985">
            <w:pPr>
              <w:pStyle w:val="Tabellentextstandardkleinlinksbndig"/>
            </w:pPr>
            <w:r>
              <w:t>Causes damage to organs.</w:t>
            </w:r>
          </w:p>
        </w:tc>
      </w:tr>
      <w:tr w:rsidR="00874290" w14:paraId="5B496E65" w14:textId="77777777" w:rsidTr="007B1985">
        <w:tc>
          <w:tcPr>
            <w:tcW w:w="2122" w:type="dxa"/>
          </w:tcPr>
          <w:p w14:paraId="22A5B4A4" w14:textId="77777777" w:rsidR="00874290" w:rsidRPr="00635B8F" w:rsidRDefault="00874290" w:rsidP="007B1985">
            <w:pPr>
              <w:pStyle w:val="Tabellentextstandardkleinlinksbndig"/>
            </w:pPr>
            <w:r>
              <w:t>H371</w:t>
            </w:r>
          </w:p>
        </w:tc>
        <w:tc>
          <w:tcPr>
            <w:tcW w:w="7506" w:type="dxa"/>
          </w:tcPr>
          <w:p w14:paraId="4A0FCD72" w14:textId="77777777" w:rsidR="00874290" w:rsidRPr="00635B8F" w:rsidRDefault="00874290" w:rsidP="007B1985">
            <w:pPr>
              <w:pStyle w:val="Tabellentextstandardkleinlinksbndig"/>
            </w:pPr>
            <w:r>
              <w:t>May cause damage to organs.</w:t>
            </w:r>
          </w:p>
        </w:tc>
      </w:tr>
      <w:tr w:rsidR="00874290" w14:paraId="0013BD80" w14:textId="77777777" w:rsidTr="007B1985">
        <w:tc>
          <w:tcPr>
            <w:tcW w:w="2122" w:type="dxa"/>
          </w:tcPr>
          <w:p w14:paraId="2B1D0CAF" w14:textId="77777777" w:rsidR="00874290" w:rsidRPr="00635B8F" w:rsidRDefault="00874290" w:rsidP="007B1985">
            <w:pPr>
              <w:pStyle w:val="Tabellentextstandardkleinlinksbndig"/>
            </w:pPr>
            <w:r>
              <w:t>H372</w:t>
            </w:r>
          </w:p>
        </w:tc>
        <w:tc>
          <w:tcPr>
            <w:tcW w:w="7506" w:type="dxa"/>
          </w:tcPr>
          <w:p w14:paraId="147C4FF2" w14:textId="77777777" w:rsidR="00874290" w:rsidRPr="00635B8F" w:rsidRDefault="00874290" w:rsidP="007B1985">
            <w:pPr>
              <w:pStyle w:val="Tabellentextstandardkleinlinksbndig"/>
            </w:pPr>
            <w:r>
              <w:t>Causes damage to organs through prolonged or repeated exposure.</w:t>
            </w:r>
          </w:p>
        </w:tc>
      </w:tr>
      <w:tr w:rsidR="00874290" w14:paraId="1D1DA0EB" w14:textId="77777777" w:rsidTr="007B1985">
        <w:tc>
          <w:tcPr>
            <w:tcW w:w="2122" w:type="dxa"/>
          </w:tcPr>
          <w:p w14:paraId="10598F06" w14:textId="77777777" w:rsidR="00874290" w:rsidRPr="00635B8F" w:rsidRDefault="00874290" w:rsidP="007B1985">
            <w:pPr>
              <w:pStyle w:val="Tabellentextstandardkleinlinksbndig"/>
            </w:pPr>
            <w:r>
              <w:t>H373</w:t>
            </w:r>
          </w:p>
        </w:tc>
        <w:tc>
          <w:tcPr>
            <w:tcW w:w="7506" w:type="dxa"/>
          </w:tcPr>
          <w:p w14:paraId="56D0A382" w14:textId="77777777" w:rsidR="00874290" w:rsidRPr="00635B8F" w:rsidRDefault="00874290" w:rsidP="007B1985">
            <w:pPr>
              <w:pStyle w:val="Tabellentextstandardkleinlinksbndig"/>
            </w:pPr>
            <w:r>
              <w:t>May cause damage to organs through prolonged or repeated exposure.</w:t>
            </w:r>
          </w:p>
        </w:tc>
      </w:tr>
      <w:tr w:rsidR="00874290" w14:paraId="5551D1E1" w14:textId="77777777" w:rsidTr="007B1985">
        <w:tc>
          <w:tcPr>
            <w:tcW w:w="2122" w:type="dxa"/>
          </w:tcPr>
          <w:p w14:paraId="14B30DD9" w14:textId="77777777" w:rsidR="00874290" w:rsidRPr="00635B8F" w:rsidRDefault="00874290" w:rsidP="007B1985">
            <w:pPr>
              <w:pStyle w:val="Tabellentextstandardkleinlinksbndig"/>
            </w:pPr>
            <w:r>
              <w:t>H400</w:t>
            </w:r>
          </w:p>
        </w:tc>
        <w:tc>
          <w:tcPr>
            <w:tcW w:w="7506" w:type="dxa"/>
          </w:tcPr>
          <w:p w14:paraId="3426F355" w14:textId="77777777" w:rsidR="00874290" w:rsidRPr="000A1F0A" w:rsidRDefault="00874290" w:rsidP="007B1985">
            <w:pPr>
              <w:pStyle w:val="Tabellentextstandardkleinlinksbndig"/>
              <w:rPr>
                <w:szCs w:val="20"/>
              </w:rPr>
            </w:pPr>
            <w:r>
              <w:t>Very toxic to aquatic life.</w:t>
            </w:r>
          </w:p>
        </w:tc>
      </w:tr>
      <w:tr w:rsidR="00874290" w14:paraId="4B8CD028" w14:textId="77777777" w:rsidTr="007B1985">
        <w:tc>
          <w:tcPr>
            <w:tcW w:w="2122" w:type="dxa"/>
          </w:tcPr>
          <w:p w14:paraId="3EED81F3" w14:textId="77777777" w:rsidR="00874290" w:rsidRPr="00635B8F" w:rsidRDefault="00874290" w:rsidP="007B1985">
            <w:pPr>
              <w:pStyle w:val="Tabellentextstandardkleinlinksbndig"/>
            </w:pPr>
            <w:r>
              <w:t>H410</w:t>
            </w:r>
          </w:p>
        </w:tc>
        <w:tc>
          <w:tcPr>
            <w:tcW w:w="7506" w:type="dxa"/>
          </w:tcPr>
          <w:p w14:paraId="389F1F9E" w14:textId="77777777" w:rsidR="00874290" w:rsidRPr="000A1F0A" w:rsidRDefault="00874290" w:rsidP="007B1985">
            <w:pPr>
              <w:pStyle w:val="Tabellentextstandardkleinlinksbndig"/>
              <w:rPr>
                <w:szCs w:val="20"/>
              </w:rPr>
            </w:pPr>
            <w:r>
              <w:t>Toxic to aquatic organisms.</w:t>
            </w:r>
          </w:p>
        </w:tc>
      </w:tr>
      <w:tr w:rsidR="00874290" w14:paraId="5EC096CF" w14:textId="77777777" w:rsidTr="007B1985">
        <w:tc>
          <w:tcPr>
            <w:tcW w:w="2122" w:type="dxa"/>
          </w:tcPr>
          <w:p w14:paraId="741A6D9D" w14:textId="77777777" w:rsidR="00874290" w:rsidRPr="00635B8F" w:rsidRDefault="00874290" w:rsidP="007B1985">
            <w:pPr>
              <w:pStyle w:val="Tabellentextstandardkleinlinksbndig"/>
            </w:pPr>
            <w:r>
              <w:t>H411</w:t>
            </w:r>
          </w:p>
        </w:tc>
        <w:tc>
          <w:tcPr>
            <w:tcW w:w="7506" w:type="dxa"/>
          </w:tcPr>
          <w:p w14:paraId="34EC0D22" w14:textId="77777777" w:rsidR="00874290" w:rsidRPr="00635B8F" w:rsidRDefault="00874290" w:rsidP="007B1985">
            <w:pPr>
              <w:pStyle w:val="Tabellentextstandardkleinlinksbndig"/>
            </w:pPr>
            <w:r>
              <w:t>Toxic to aquatic organisms with long-lasting effects.</w:t>
            </w:r>
          </w:p>
        </w:tc>
      </w:tr>
    </w:tbl>
    <w:p w14:paraId="1D666BA7" w14:textId="77777777" w:rsidR="00E25149" w:rsidRDefault="00E25149" w:rsidP="00E25149"/>
    <w:p w14:paraId="7D3CA115" w14:textId="77777777" w:rsidR="00874290" w:rsidRDefault="00874290" w:rsidP="001C4C0F">
      <w:pPr>
        <w:spacing w:line="276" w:lineRule="auto"/>
      </w:pPr>
      <w:r>
        <w:t>The use of substances or mixtures which upon processing change their properties (e.g. become no longer bioavailable, undergo chemical modification) in a way that the identified hazard no longer applies are exempted from the above requirement.</w:t>
      </w:r>
    </w:p>
    <w:p w14:paraId="19FCA468" w14:textId="77777777" w:rsidR="00FB72AC" w:rsidRDefault="00FB72AC" w:rsidP="001C4C0F">
      <w:pPr>
        <w:spacing w:line="276" w:lineRule="auto"/>
      </w:pPr>
    </w:p>
    <w:p w14:paraId="0C3BF457" w14:textId="77777777" w:rsidR="001C4C0F" w:rsidRPr="0029451B" w:rsidRDefault="0029451B" w:rsidP="001C4C0F">
      <w:pPr>
        <w:widowControl w:val="0"/>
        <w:autoSpaceDE w:val="0"/>
        <w:autoSpaceDN w:val="0"/>
        <w:spacing w:before="120" w:after="120" w:line="288" w:lineRule="auto"/>
        <w:jc w:val="both"/>
        <w:rPr>
          <w:b/>
        </w:rPr>
      </w:pPr>
      <w:r>
        <w:rPr>
          <w:b/>
        </w:rPr>
        <w:t>3.7 Other requirements for production aids and paper refining agents</w:t>
      </w:r>
    </w:p>
    <w:p w14:paraId="731956D0" w14:textId="77777777" w:rsidR="001C4C0F" w:rsidRDefault="006B3A44" w:rsidP="0029451B">
      <w:pPr>
        <w:spacing w:line="276" w:lineRule="auto"/>
        <w:rPr>
          <w:rStyle w:val="StandardnurWort"/>
        </w:rPr>
      </w:pPr>
      <w:r>
        <w:t xml:space="preserve">I hereby declare that </w:t>
      </w:r>
      <w:r>
        <w:rPr>
          <w:rStyle w:val="StandardnurWort"/>
        </w:rPr>
        <w:t xml:space="preserve">only those production aids and paper refining agents that are listed in </w:t>
      </w:r>
      <w:r>
        <w:t>Recommendation XXXVI from the BfR for “Paper and board for food contact</w:t>
      </w:r>
      <w:r>
        <w:rPr>
          <w:rStyle w:val="Funotenzeichen"/>
        </w:rPr>
        <w:t>”</w:t>
      </w:r>
      <w:r w:rsidR="0029451B" w:rsidRPr="00D87B87">
        <w:rPr>
          <w:rStyle w:val="Funotenzeichen"/>
          <w:rFonts w:eastAsiaTheme="minorEastAsia"/>
        </w:rPr>
        <w:footnoteReference w:id="4"/>
      </w:r>
      <w:r>
        <w:t xml:space="preserve"> </w:t>
      </w:r>
      <w:r>
        <w:rPr>
          <w:rStyle w:val="StandardnurWort"/>
        </w:rPr>
        <w:t>(positive list) in sections B (production aids) and C (special paper refining agents) have been added to the product. The maximum quantities stated in this list have been observed.</w:t>
      </w:r>
    </w:p>
    <w:p w14:paraId="2E246605" w14:textId="77777777" w:rsidR="00E35447" w:rsidRDefault="00E35447" w:rsidP="00E54D15">
      <w:pPr>
        <w:rPr>
          <w:rFonts w:cs="Arial"/>
        </w:rPr>
      </w:pPr>
    </w:p>
    <w:p w14:paraId="456A9C6B" w14:textId="77777777" w:rsidR="00FB72AC" w:rsidRDefault="00FB72AC" w:rsidP="00E54D15">
      <w:pPr>
        <w:rPr>
          <w:rFonts w:cs="Arial"/>
        </w:rPr>
      </w:pPr>
    </w:p>
    <w:p w14:paraId="25FF7D1B" w14:textId="77777777" w:rsidR="00FB72AC" w:rsidRDefault="00FB72AC" w:rsidP="00E54D15">
      <w:pPr>
        <w:rPr>
          <w:rFonts w:cs="Arial"/>
        </w:rPr>
      </w:pPr>
    </w:p>
    <w:p w14:paraId="556F2C2E" w14:textId="77777777" w:rsidR="00FB72AC" w:rsidRDefault="00FB72AC" w:rsidP="00E54D15">
      <w:pPr>
        <w:rPr>
          <w:rFonts w:cs="Arial"/>
        </w:rPr>
      </w:pPr>
    </w:p>
    <w:p w14:paraId="24FEC378" w14:textId="77777777" w:rsidR="00FB72AC" w:rsidRDefault="00FB72AC" w:rsidP="00E54D15">
      <w:pPr>
        <w:rPr>
          <w:rFonts w:cs="Arial"/>
        </w:rPr>
      </w:pPr>
    </w:p>
    <w:p w14:paraId="5C9D9581" w14:textId="77777777" w:rsidR="00FB72AC" w:rsidRDefault="00FB72AC" w:rsidP="00E54D15">
      <w:pPr>
        <w:rPr>
          <w:rFonts w:cs="Arial"/>
        </w:rPr>
      </w:pPr>
    </w:p>
    <w:p w14:paraId="247D5792" w14:textId="77777777" w:rsidR="00FB72AC" w:rsidRDefault="00FB72AC" w:rsidP="00E54D15">
      <w:pPr>
        <w:rPr>
          <w:rFonts w:cs="Arial"/>
        </w:rPr>
      </w:pPr>
    </w:p>
    <w:p w14:paraId="7795507B" w14:textId="77777777" w:rsidR="00FB72AC" w:rsidRDefault="00FB72AC" w:rsidP="00E54D15">
      <w:pPr>
        <w:rPr>
          <w:rFonts w:cs="Arial"/>
        </w:rPr>
      </w:pPr>
    </w:p>
    <w:p w14:paraId="363D73B9" w14:textId="77777777" w:rsidR="00FB72AC" w:rsidRDefault="00FB72AC" w:rsidP="00E54D15">
      <w:pPr>
        <w:rPr>
          <w:rFonts w:cs="Arial"/>
        </w:rPr>
      </w:pPr>
    </w:p>
    <w:p w14:paraId="6E8D4F8E" w14:textId="77777777" w:rsidR="00FB72AC" w:rsidRPr="001C4C0F" w:rsidRDefault="00FB72AC" w:rsidP="00FB72AC">
      <w:pPr>
        <w:rPr>
          <w:rFonts w:cs="Arial"/>
          <w:b/>
        </w:rPr>
      </w:pPr>
      <w:r>
        <w:rPr>
          <w:b/>
        </w:rPr>
        <w:lastRenderedPageBreak/>
        <w:t>3.11 Azo dyes and pigments in colourants</w:t>
      </w:r>
    </w:p>
    <w:p w14:paraId="3E31E223" w14:textId="77777777" w:rsidR="00FB72AC" w:rsidRPr="001C4C0F" w:rsidRDefault="00FB72AC" w:rsidP="00FB72AC">
      <w:pPr>
        <w:rPr>
          <w:rFonts w:cs="Arial"/>
          <w:b/>
        </w:rPr>
      </w:pPr>
      <w:r>
        <w:rPr>
          <w:b/>
        </w:rPr>
        <w:t>3.12 Mercury, lead, cadmium or chromium VI compounds in colourants</w:t>
      </w:r>
    </w:p>
    <w:p w14:paraId="1ABD33C1" w14:textId="77777777" w:rsidR="00FB72AC" w:rsidRPr="001C4C0F" w:rsidRDefault="00FB72AC" w:rsidP="00FB72AC">
      <w:pPr>
        <w:rPr>
          <w:rFonts w:cs="Arial"/>
        </w:rPr>
      </w:pPr>
      <w:r>
        <w:t>(only applies to COLOURANTS)</w:t>
      </w:r>
    </w:p>
    <w:p w14:paraId="67774130" w14:textId="77777777" w:rsidR="00FB72AC" w:rsidRDefault="00FB72AC" w:rsidP="00FB72AC">
      <w:pPr>
        <w:spacing w:line="276" w:lineRule="auto"/>
        <w:rPr>
          <w:rFonts w:cs="Arial"/>
        </w:rPr>
      </w:pPr>
    </w:p>
    <w:p w14:paraId="650CB29D" w14:textId="77777777" w:rsidR="006F2F11" w:rsidRDefault="00FB72AC" w:rsidP="006F2F11">
      <w:pPr>
        <w:spacing w:line="276" w:lineRule="auto"/>
        <w:rPr>
          <w:rFonts w:cs="Arial"/>
        </w:rPr>
      </w:pPr>
      <w:r>
        <w:t xml:space="preserve">We hereby declare that in the above-named product </w:t>
      </w:r>
    </w:p>
    <w:p w14:paraId="332D2B9E" w14:textId="77777777" w:rsidR="00FB72AC" w:rsidRPr="006F2F11" w:rsidRDefault="00FB72AC" w:rsidP="006F2F11">
      <w:pPr>
        <w:pStyle w:val="Listenabsatz"/>
        <w:numPr>
          <w:ilvl w:val="0"/>
          <w:numId w:val="28"/>
        </w:numPr>
        <w:spacing w:line="276" w:lineRule="auto"/>
      </w:pPr>
      <w:r>
        <w:t>no azo dyes or pigments that can cleave to one of the amines stated in Regulation (EC) No. 1907/2006, Annex XVII, No. 43, Appendix 8 and 9 or in TRGS 614</w:t>
      </w:r>
      <w:r w:rsidRPr="00431125">
        <w:rPr>
          <w:rStyle w:val="Funotenzeichen"/>
          <w:rFonts w:eastAsiaTheme="minorEastAsia"/>
        </w:rPr>
        <w:footnoteReference w:id="5"/>
      </w:r>
      <w:r>
        <w:t xml:space="preserve"> have been added.</w:t>
      </w:r>
    </w:p>
    <w:p w14:paraId="66EF2C88" w14:textId="77777777" w:rsidR="00FB72AC" w:rsidRPr="006F2F11" w:rsidRDefault="00FB72AC" w:rsidP="006F2F11">
      <w:pPr>
        <w:pStyle w:val="Listenabsatz"/>
        <w:numPr>
          <w:ilvl w:val="0"/>
          <w:numId w:val="28"/>
        </w:numPr>
        <w:spacing w:line="276" w:lineRule="auto"/>
        <w:rPr>
          <w:rFonts w:cs="Arial"/>
          <w:b/>
        </w:rPr>
      </w:pPr>
      <w:r>
        <w:t>no colourants (pigments or dyes) containing mercury, lead, cadmium or chromium VI compounds as constituent ingredients have been added.</w:t>
      </w:r>
    </w:p>
    <w:p w14:paraId="008C38F9" w14:textId="77777777" w:rsidR="00FB72AC" w:rsidRDefault="00FB72AC" w:rsidP="00E54D15">
      <w:pPr>
        <w:rPr>
          <w:rFonts w:cs="Arial"/>
        </w:rPr>
      </w:pPr>
    </w:p>
    <w:p w14:paraId="1E725A96" w14:textId="77777777" w:rsidR="00636E0A" w:rsidRPr="00894693" w:rsidRDefault="00894693" w:rsidP="00E54D15">
      <w:pPr>
        <w:rPr>
          <w:rFonts w:cs="Arial"/>
          <w:b/>
        </w:rPr>
      </w:pPr>
      <w:r>
        <w:rPr>
          <w:b/>
        </w:rPr>
        <w:t>3.14.2 Mineral oils</w:t>
      </w:r>
    </w:p>
    <w:p w14:paraId="2409F3D4" w14:textId="77777777" w:rsidR="00894693" w:rsidRDefault="00894693" w:rsidP="00E54D15">
      <w:pPr>
        <w:rPr>
          <w:rFonts w:cs="Arial"/>
        </w:rPr>
      </w:pPr>
    </w:p>
    <w:p w14:paraId="2CDBC7FF" w14:textId="77777777" w:rsidR="0065048C" w:rsidRDefault="001C4C0F" w:rsidP="00BF6346">
      <w:pPr>
        <w:rPr>
          <w:rFonts w:cs="Arial"/>
        </w:rPr>
      </w:pPr>
      <w:r>
        <w:t>We hereby declare that in the above-named product</w:t>
      </w:r>
    </w:p>
    <w:p w14:paraId="069457C5" w14:textId="77777777" w:rsidR="0065048C" w:rsidRPr="0065048C" w:rsidRDefault="0065048C" w:rsidP="0065048C">
      <w:pPr>
        <w:pStyle w:val="Listenabsatz"/>
        <w:numPr>
          <w:ilvl w:val="0"/>
          <w:numId w:val="27"/>
        </w:numPr>
        <w:rPr>
          <w:rFonts w:cs="Arial"/>
        </w:rPr>
      </w:pPr>
      <w:r>
        <w:t>no aromatic hydrocarbons with ≥ 10 carbon atoms have been added</w:t>
      </w:r>
    </w:p>
    <w:p w14:paraId="03F7DF66" w14:textId="77777777" w:rsidR="00E35447" w:rsidRPr="0065048C" w:rsidRDefault="00FB72AC" w:rsidP="0065048C">
      <w:pPr>
        <w:pStyle w:val="Listenabsatz"/>
        <w:numPr>
          <w:ilvl w:val="0"/>
          <w:numId w:val="27"/>
        </w:numPr>
        <w:rPr>
          <w:rFonts w:cs="Arial"/>
        </w:rPr>
      </w:pPr>
      <w:r>
        <w:t>no aliphatic hydrocarbons with a chain length that is not between C10 and C20 have been used.</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3"/>
        <w:gridCol w:w="2778"/>
        <w:gridCol w:w="2835"/>
      </w:tblGrid>
      <w:tr w:rsidR="00764CAB" w:rsidRPr="001C4C0F" w14:paraId="04676E93" w14:textId="77777777" w:rsidTr="0065048C">
        <w:tc>
          <w:tcPr>
            <w:tcW w:w="6941" w:type="dxa"/>
            <w:gridSpan w:val="2"/>
            <w:tcBorders>
              <w:top w:val="nil"/>
              <w:left w:val="nil"/>
              <w:bottom w:val="nil"/>
              <w:right w:val="nil"/>
            </w:tcBorders>
          </w:tcPr>
          <w:p w14:paraId="5741F813" w14:textId="77777777" w:rsidR="00764CAB" w:rsidRPr="001C4C0F" w:rsidRDefault="00764CAB" w:rsidP="0065048C">
            <w:pPr>
              <w:pStyle w:val="Textkrper"/>
              <w:tabs>
                <w:tab w:val="clear" w:pos="284"/>
                <w:tab w:val="clear" w:pos="851"/>
                <w:tab w:val="clear" w:pos="3119"/>
                <w:tab w:val="clear" w:pos="3686"/>
                <w:tab w:val="clear" w:pos="6804"/>
                <w:tab w:val="clear" w:pos="7371"/>
                <w:tab w:val="left" w:pos="5103"/>
              </w:tabs>
              <w:spacing w:before="240" w:after="240" w:line="240" w:lineRule="auto"/>
              <w:jc w:val="both"/>
              <w:rPr>
                <w:rFonts w:ascii="Verdana" w:hAnsi="Verdana"/>
                <w:sz w:val="20"/>
                <w:szCs w:val="20"/>
              </w:rPr>
            </w:pPr>
            <w:r>
              <w:rPr>
                <w:rFonts w:ascii="Verdana" w:hAnsi="Verdana"/>
                <w:sz w:val="20"/>
              </w:rPr>
              <w:t>Do you use plant-based substitutes instead of mineral oils?</w:t>
            </w:r>
          </w:p>
        </w:tc>
        <w:tc>
          <w:tcPr>
            <w:tcW w:w="2835" w:type="dxa"/>
            <w:tcBorders>
              <w:top w:val="nil"/>
              <w:left w:val="nil"/>
              <w:bottom w:val="nil"/>
              <w:right w:val="nil"/>
            </w:tcBorders>
          </w:tcPr>
          <w:p w14:paraId="18D6D2F3" w14:textId="77777777" w:rsidR="00764CAB" w:rsidRPr="001C4C0F" w:rsidRDefault="00764CAB" w:rsidP="0065048C">
            <w:pPr>
              <w:pStyle w:val="Textkrper"/>
              <w:tabs>
                <w:tab w:val="clear" w:pos="284"/>
                <w:tab w:val="clear" w:pos="851"/>
                <w:tab w:val="clear" w:pos="3119"/>
                <w:tab w:val="left" w:pos="988"/>
                <w:tab w:val="left" w:pos="1911"/>
                <w:tab w:val="left" w:pos="2689"/>
              </w:tabs>
              <w:spacing w:before="240" w:after="240" w:line="240" w:lineRule="auto"/>
              <w:jc w:val="left"/>
              <w:rPr>
                <w:rFonts w:ascii="Verdana" w:hAnsi="Verdana"/>
                <w:sz w:val="20"/>
                <w:szCs w:val="20"/>
              </w:rPr>
            </w:pPr>
            <w:r w:rsidRPr="001C4C0F">
              <w:rPr>
                <w:rFonts w:ascii="Verdana" w:hAnsi="Verdana"/>
                <w:sz w:val="20"/>
              </w:rPr>
              <w:fldChar w:fldCharType="begin">
                <w:ffData>
                  <w:name w:val="Kontrollkästchen1"/>
                  <w:enabled/>
                  <w:calcOnExit w:val="0"/>
                  <w:checkBox>
                    <w:sizeAuto/>
                    <w:default w:val="0"/>
                  </w:checkBox>
                </w:ffData>
              </w:fldChar>
            </w:r>
            <w:r w:rsidRPr="001C4C0F">
              <w:rPr>
                <w:rFonts w:ascii="Verdana" w:hAnsi="Verdana"/>
                <w:sz w:val="20"/>
              </w:rPr>
              <w:instrText xml:space="preserve"> FORMCHECKBOX </w:instrText>
            </w:r>
            <w:r w:rsidR="00DC5820">
              <w:rPr>
                <w:rFonts w:ascii="Verdana" w:hAnsi="Verdana"/>
                <w:sz w:val="20"/>
              </w:rPr>
            </w:r>
            <w:r w:rsidR="00DC5820">
              <w:rPr>
                <w:rFonts w:ascii="Verdana" w:hAnsi="Verdana"/>
                <w:sz w:val="20"/>
              </w:rPr>
              <w:fldChar w:fldCharType="separate"/>
            </w:r>
            <w:r w:rsidRPr="001C4C0F">
              <w:rPr>
                <w:rFonts w:ascii="Verdana" w:hAnsi="Verdana"/>
                <w:sz w:val="20"/>
              </w:rPr>
              <w:fldChar w:fldCharType="end"/>
            </w:r>
            <w:r>
              <w:rPr>
                <w:rFonts w:ascii="Verdana" w:hAnsi="Verdana"/>
                <w:sz w:val="20"/>
              </w:rPr>
              <w:t xml:space="preserve"> YES</w:t>
            </w:r>
            <w:r>
              <w:rPr>
                <w:rFonts w:ascii="Verdana" w:hAnsi="Verdana"/>
                <w:sz w:val="20"/>
              </w:rPr>
              <w:tab/>
            </w:r>
            <w:r w:rsidRPr="001C4C0F">
              <w:rPr>
                <w:rFonts w:ascii="Verdana" w:hAnsi="Verdana"/>
                <w:sz w:val="20"/>
              </w:rPr>
              <w:fldChar w:fldCharType="begin">
                <w:ffData>
                  <w:name w:val="Kontrollkästchen1"/>
                  <w:enabled/>
                  <w:calcOnExit w:val="0"/>
                  <w:checkBox>
                    <w:sizeAuto/>
                    <w:default w:val="0"/>
                  </w:checkBox>
                </w:ffData>
              </w:fldChar>
            </w:r>
            <w:r w:rsidRPr="001C4C0F">
              <w:rPr>
                <w:rFonts w:ascii="Verdana" w:hAnsi="Verdana"/>
                <w:sz w:val="20"/>
              </w:rPr>
              <w:instrText xml:space="preserve"> FORMCHECKBOX </w:instrText>
            </w:r>
            <w:r w:rsidR="00DC5820">
              <w:rPr>
                <w:rFonts w:ascii="Verdana" w:hAnsi="Verdana"/>
                <w:sz w:val="20"/>
              </w:rPr>
            </w:r>
            <w:r w:rsidR="00DC5820">
              <w:rPr>
                <w:rFonts w:ascii="Verdana" w:hAnsi="Verdana"/>
                <w:sz w:val="20"/>
              </w:rPr>
              <w:fldChar w:fldCharType="separate"/>
            </w:r>
            <w:r w:rsidRPr="001C4C0F">
              <w:rPr>
                <w:rFonts w:ascii="Verdana" w:hAnsi="Verdana"/>
                <w:sz w:val="20"/>
              </w:rPr>
              <w:fldChar w:fldCharType="end"/>
            </w:r>
            <w:r>
              <w:rPr>
                <w:rFonts w:ascii="Verdana" w:hAnsi="Verdana"/>
                <w:sz w:val="20"/>
              </w:rPr>
              <w:t xml:space="preserve"> NO</w:t>
            </w:r>
          </w:p>
        </w:tc>
      </w:tr>
      <w:tr w:rsidR="00764CAB" w:rsidRPr="001C4C0F" w14:paraId="03A52477" w14:textId="77777777" w:rsidTr="0065048C">
        <w:tc>
          <w:tcPr>
            <w:tcW w:w="9776" w:type="dxa"/>
            <w:gridSpan w:val="3"/>
            <w:tcBorders>
              <w:top w:val="nil"/>
              <w:left w:val="nil"/>
              <w:right w:val="nil"/>
            </w:tcBorders>
          </w:tcPr>
          <w:p w14:paraId="0F09BD05" w14:textId="77777777" w:rsidR="00764CAB" w:rsidRPr="001C4C0F" w:rsidRDefault="00764CAB" w:rsidP="0065048C">
            <w:pPr>
              <w:pStyle w:val="Textkrper"/>
              <w:spacing w:before="240" w:after="240" w:line="240" w:lineRule="auto"/>
              <w:jc w:val="both"/>
              <w:rPr>
                <w:rFonts w:ascii="Verdana" w:hAnsi="Verdana"/>
                <w:sz w:val="20"/>
                <w:szCs w:val="20"/>
              </w:rPr>
            </w:pPr>
            <w:r>
              <w:rPr>
                <w:rFonts w:ascii="Verdana" w:hAnsi="Verdana"/>
                <w:b/>
                <w:sz w:val="20"/>
              </w:rPr>
              <w:t>If Yes</w:t>
            </w:r>
            <w:r>
              <w:rPr>
                <w:rFonts w:ascii="Verdana" w:hAnsi="Verdana"/>
                <w:sz w:val="20"/>
              </w:rPr>
              <w:t>, please enter the name of the plant-based raw materials and where they were sourced in this table:</w:t>
            </w:r>
          </w:p>
        </w:tc>
      </w:tr>
      <w:tr w:rsidR="000975FD" w:rsidRPr="001C4C0F" w14:paraId="11E407E5" w14:textId="77777777" w:rsidTr="0065048C">
        <w:tc>
          <w:tcPr>
            <w:tcW w:w="4163" w:type="dxa"/>
            <w:shd w:val="clear" w:color="auto" w:fill="auto"/>
          </w:tcPr>
          <w:p w14:paraId="71748CD2" w14:textId="77777777" w:rsidR="000975FD" w:rsidRPr="001C4C0F" w:rsidRDefault="000975FD" w:rsidP="00AA5130">
            <w:pPr>
              <w:pStyle w:val="Textkrper"/>
              <w:spacing w:line="240" w:lineRule="auto"/>
              <w:jc w:val="left"/>
              <w:rPr>
                <w:rFonts w:ascii="Verdana" w:hAnsi="Verdana"/>
                <w:sz w:val="20"/>
                <w:szCs w:val="20"/>
              </w:rPr>
            </w:pPr>
            <w:r>
              <w:rPr>
                <w:rFonts w:ascii="Verdana" w:hAnsi="Verdana"/>
                <w:b/>
                <w:sz w:val="20"/>
              </w:rPr>
              <w:t>Plant-based raw material</w:t>
            </w:r>
            <w:r>
              <w:rPr>
                <w:rFonts w:ascii="Verdana" w:hAnsi="Verdana"/>
                <w:b/>
                <w:sz w:val="20"/>
              </w:rPr>
              <w:br/>
            </w:r>
            <w:r>
              <w:rPr>
                <w:rFonts w:ascii="Verdana" w:hAnsi="Verdana"/>
                <w:sz w:val="20"/>
              </w:rPr>
              <w:t xml:space="preserve"> (specification e.g. name or IUPAC)</w:t>
            </w:r>
          </w:p>
        </w:tc>
        <w:tc>
          <w:tcPr>
            <w:tcW w:w="2778" w:type="dxa"/>
          </w:tcPr>
          <w:p w14:paraId="1F4B38D8" w14:textId="77777777" w:rsidR="000975FD" w:rsidRPr="001C4C0F" w:rsidRDefault="00457460" w:rsidP="001762C3">
            <w:pPr>
              <w:pStyle w:val="Textkrper"/>
              <w:spacing w:line="240" w:lineRule="auto"/>
              <w:jc w:val="both"/>
              <w:rPr>
                <w:rFonts w:ascii="Verdana" w:hAnsi="Verdana"/>
                <w:b/>
                <w:sz w:val="20"/>
                <w:szCs w:val="20"/>
              </w:rPr>
            </w:pPr>
            <w:r>
              <w:rPr>
                <w:rFonts w:ascii="Verdana" w:hAnsi="Verdana"/>
                <w:b/>
                <w:sz w:val="20"/>
              </w:rPr>
              <w:t>Source of the raw material</w:t>
            </w:r>
          </w:p>
        </w:tc>
        <w:tc>
          <w:tcPr>
            <w:tcW w:w="2835" w:type="dxa"/>
          </w:tcPr>
          <w:p w14:paraId="23D08752" w14:textId="77777777" w:rsidR="000975FD" w:rsidRPr="001C4C0F" w:rsidRDefault="00457460" w:rsidP="00764CAB">
            <w:pPr>
              <w:pStyle w:val="Textkrper"/>
              <w:spacing w:line="240" w:lineRule="auto"/>
              <w:jc w:val="left"/>
              <w:rPr>
                <w:rFonts w:ascii="Verdana" w:hAnsi="Verdana"/>
                <w:b/>
                <w:sz w:val="20"/>
                <w:szCs w:val="20"/>
              </w:rPr>
            </w:pPr>
            <w:r>
              <w:rPr>
                <w:rFonts w:ascii="Verdana" w:hAnsi="Verdana"/>
                <w:b/>
                <w:sz w:val="20"/>
              </w:rPr>
              <w:t>Certified according to</w:t>
            </w:r>
          </w:p>
        </w:tc>
      </w:tr>
      <w:tr w:rsidR="00AA5130" w:rsidRPr="001C4C0F" w14:paraId="642E355E" w14:textId="77777777" w:rsidTr="0065048C">
        <w:tc>
          <w:tcPr>
            <w:tcW w:w="4163" w:type="dxa"/>
            <w:shd w:val="clear" w:color="auto" w:fill="auto"/>
          </w:tcPr>
          <w:p w14:paraId="740F8B05" w14:textId="77777777" w:rsidR="00AA5130" w:rsidRPr="001C4C0F" w:rsidRDefault="00AA5130" w:rsidP="00AA5130">
            <w:pPr>
              <w:pStyle w:val="Textkrper"/>
              <w:spacing w:line="240" w:lineRule="auto"/>
              <w:jc w:val="both"/>
              <w:rPr>
                <w:rFonts w:ascii="Verdana" w:hAnsi="Verdana"/>
                <w:sz w:val="20"/>
                <w:szCs w:val="20"/>
              </w:rPr>
            </w:pPr>
            <w:r>
              <w:rPr>
                <w:rFonts w:ascii="Verdana" w:hAnsi="Verdana"/>
                <w:sz w:val="20"/>
              </w:rPr>
              <w:t xml:space="preserve">1. </w:t>
            </w:r>
            <w:r w:rsidRPr="001C4C0F">
              <w:rPr>
                <w:rFonts w:ascii="Verdana" w:hAnsi="Verdana"/>
                <w:sz w:val="20"/>
              </w:rPr>
              <w:fldChar w:fldCharType="begin" w:fldLock="1">
                <w:ffData>
                  <w:name w:val=""/>
                  <w:enabled/>
                  <w:calcOnExit w:val="0"/>
                  <w:textInput/>
                </w:ffData>
              </w:fldChar>
            </w:r>
            <w:r w:rsidRPr="001C4C0F">
              <w:rPr>
                <w:rFonts w:ascii="Verdana" w:hAnsi="Verdana"/>
                <w:sz w:val="20"/>
              </w:rPr>
              <w:instrText xml:space="preserve"> FORMTEXT </w:instrText>
            </w:r>
            <w:r w:rsidRPr="001C4C0F">
              <w:rPr>
                <w:rFonts w:ascii="Verdana" w:hAnsi="Verdana"/>
                <w:sz w:val="20"/>
              </w:rPr>
            </w:r>
            <w:r w:rsidRPr="001C4C0F">
              <w:rPr>
                <w:rFonts w:ascii="Verdana" w:hAnsi="Verdana"/>
                <w:sz w:val="20"/>
              </w:rPr>
              <w:fldChar w:fldCharType="separate"/>
            </w:r>
            <w:r>
              <w:rPr>
                <w:rFonts w:ascii="Verdana" w:hAnsi="Verdana"/>
                <w:sz w:val="20"/>
              </w:rPr>
              <w:t>     </w:t>
            </w:r>
            <w:r w:rsidRPr="001C4C0F">
              <w:rPr>
                <w:rFonts w:ascii="Verdana" w:hAnsi="Verdana"/>
                <w:sz w:val="20"/>
              </w:rPr>
              <w:fldChar w:fldCharType="end"/>
            </w:r>
          </w:p>
        </w:tc>
        <w:tc>
          <w:tcPr>
            <w:tcW w:w="2778" w:type="dxa"/>
          </w:tcPr>
          <w:p w14:paraId="13552CD0" w14:textId="77777777"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rPr>
              <w:fldChar w:fldCharType="begin" w:fldLock="1">
                <w:ffData>
                  <w:name w:val="Text18"/>
                  <w:enabled/>
                  <w:calcOnExit w:val="0"/>
                  <w:textInput/>
                </w:ffData>
              </w:fldChar>
            </w:r>
            <w:r w:rsidRPr="001C4C0F">
              <w:rPr>
                <w:rFonts w:ascii="Verdana" w:hAnsi="Verdana"/>
                <w:sz w:val="20"/>
              </w:rPr>
              <w:instrText xml:space="preserve"> FORMTEXT </w:instrText>
            </w:r>
            <w:r w:rsidRPr="001C4C0F">
              <w:rPr>
                <w:rFonts w:ascii="Verdana" w:hAnsi="Verdana"/>
                <w:sz w:val="20"/>
              </w:rPr>
            </w:r>
            <w:r w:rsidRPr="001C4C0F">
              <w:rPr>
                <w:rFonts w:ascii="Verdana" w:hAnsi="Verdana"/>
                <w:sz w:val="20"/>
              </w:rPr>
              <w:fldChar w:fldCharType="separate"/>
            </w:r>
            <w:r>
              <w:rPr>
                <w:rFonts w:ascii="Verdana" w:hAnsi="Verdana"/>
                <w:sz w:val="20"/>
              </w:rPr>
              <w:t>     </w:t>
            </w:r>
            <w:r w:rsidRPr="001C4C0F">
              <w:rPr>
                <w:rFonts w:ascii="Verdana" w:hAnsi="Verdana"/>
                <w:sz w:val="20"/>
              </w:rPr>
              <w:fldChar w:fldCharType="end"/>
            </w:r>
          </w:p>
        </w:tc>
        <w:tc>
          <w:tcPr>
            <w:tcW w:w="2835" w:type="dxa"/>
          </w:tcPr>
          <w:p w14:paraId="45A4F3EA" w14:textId="77777777"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rPr>
              <w:fldChar w:fldCharType="begin" w:fldLock="1">
                <w:ffData>
                  <w:name w:val="Text18"/>
                  <w:enabled/>
                  <w:calcOnExit w:val="0"/>
                  <w:textInput/>
                </w:ffData>
              </w:fldChar>
            </w:r>
            <w:r w:rsidRPr="001C4C0F">
              <w:rPr>
                <w:rFonts w:ascii="Verdana" w:hAnsi="Verdana"/>
                <w:sz w:val="20"/>
              </w:rPr>
              <w:instrText xml:space="preserve"> FORMTEXT </w:instrText>
            </w:r>
            <w:r w:rsidRPr="001C4C0F">
              <w:rPr>
                <w:rFonts w:ascii="Verdana" w:hAnsi="Verdana"/>
                <w:sz w:val="20"/>
              </w:rPr>
            </w:r>
            <w:r w:rsidRPr="001C4C0F">
              <w:rPr>
                <w:rFonts w:ascii="Verdana" w:hAnsi="Verdana"/>
                <w:sz w:val="20"/>
              </w:rPr>
              <w:fldChar w:fldCharType="separate"/>
            </w:r>
            <w:r>
              <w:rPr>
                <w:rFonts w:ascii="Verdana" w:hAnsi="Verdana"/>
                <w:sz w:val="20"/>
              </w:rPr>
              <w:t>     </w:t>
            </w:r>
            <w:r w:rsidRPr="001C4C0F">
              <w:rPr>
                <w:rFonts w:ascii="Verdana" w:hAnsi="Verdana"/>
                <w:sz w:val="20"/>
              </w:rPr>
              <w:fldChar w:fldCharType="end"/>
            </w:r>
          </w:p>
        </w:tc>
      </w:tr>
      <w:tr w:rsidR="00AA5130" w:rsidRPr="001C4C0F" w14:paraId="3740DA34" w14:textId="77777777" w:rsidTr="0065048C">
        <w:tc>
          <w:tcPr>
            <w:tcW w:w="4163" w:type="dxa"/>
            <w:shd w:val="clear" w:color="auto" w:fill="auto"/>
          </w:tcPr>
          <w:p w14:paraId="5BC23D6D" w14:textId="77777777" w:rsidR="00AA5130" w:rsidRPr="001C4C0F" w:rsidRDefault="00AA5130" w:rsidP="00AA5130">
            <w:pPr>
              <w:pStyle w:val="Textkrper"/>
              <w:spacing w:line="240" w:lineRule="auto"/>
              <w:jc w:val="both"/>
              <w:rPr>
                <w:rFonts w:ascii="Verdana" w:hAnsi="Verdana"/>
                <w:sz w:val="20"/>
                <w:szCs w:val="20"/>
              </w:rPr>
            </w:pPr>
            <w:r>
              <w:rPr>
                <w:rFonts w:ascii="Verdana" w:hAnsi="Verdana"/>
                <w:sz w:val="20"/>
              </w:rPr>
              <w:t xml:space="preserve">2. </w:t>
            </w:r>
            <w:r w:rsidRPr="001C4C0F">
              <w:rPr>
                <w:rFonts w:ascii="Verdana" w:hAnsi="Verdana"/>
                <w:sz w:val="20"/>
              </w:rPr>
              <w:fldChar w:fldCharType="begin" w:fldLock="1">
                <w:ffData>
                  <w:name w:val="Text18"/>
                  <w:enabled/>
                  <w:calcOnExit w:val="0"/>
                  <w:textInput/>
                </w:ffData>
              </w:fldChar>
            </w:r>
            <w:r w:rsidRPr="001C4C0F">
              <w:rPr>
                <w:rFonts w:ascii="Verdana" w:hAnsi="Verdana"/>
                <w:sz w:val="20"/>
              </w:rPr>
              <w:instrText xml:space="preserve"> FORMTEXT </w:instrText>
            </w:r>
            <w:r w:rsidRPr="001C4C0F">
              <w:rPr>
                <w:rFonts w:ascii="Verdana" w:hAnsi="Verdana"/>
                <w:sz w:val="20"/>
              </w:rPr>
            </w:r>
            <w:r w:rsidRPr="001C4C0F">
              <w:rPr>
                <w:rFonts w:ascii="Verdana" w:hAnsi="Verdana"/>
                <w:sz w:val="20"/>
              </w:rPr>
              <w:fldChar w:fldCharType="separate"/>
            </w:r>
            <w:r>
              <w:rPr>
                <w:rFonts w:ascii="Verdana" w:hAnsi="Verdana"/>
                <w:sz w:val="20"/>
              </w:rPr>
              <w:t>     </w:t>
            </w:r>
            <w:r w:rsidRPr="001C4C0F">
              <w:rPr>
                <w:rFonts w:ascii="Verdana" w:hAnsi="Verdana"/>
                <w:sz w:val="20"/>
              </w:rPr>
              <w:fldChar w:fldCharType="end"/>
            </w:r>
          </w:p>
        </w:tc>
        <w:tc>
          <w:tcPr>
            <w:tcW w:w="2778" w:type="dxa"/>
          </w:tcPr>
          <w:p w14:paraId="45BB561D" w14:textId="77777777"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rPr>
              <w:fldChar w:fldCharType="begin" w:fldLock="1">
                <w:ffData>
                  <w:name w:val="Text18"/>
                  <w:enabled/>
                  <w:calcOnExit w:val="0"/>
                  <w:textInput/>
                </w:ffData>
              </w:fldChar>
            </w:r>
            <w:r w:rsidRPr="001C4C0F">
              <w:rPr>
                <w:rFonts w:ascii="Verdana" w:hAnsi="Verdana"/>
                <w:sz w:val="20"/>
              </w:rPr>
              <w:instrText xml:space="preserve"> FORMTEXT </w:instrText>
            </w:r>
            <w:r w:rsidRPr="001C4C0F">
              <w:rPr>
                <w:rFonts w:ascii="Verdana" w:hAnsi="Verdana"/>
                <w:sz w:val="20"/>
              </w:rPr>
            </w:r>
            <w:r w:rsidRPr="001C4C0F">
              <w:rPr>
                <w:rFonts w:ascii="Verdana" w:hAnsi="Verdana"/>
                <w:sz w:val="20"/>
              </w:rPr>
              <w:fldChar w:fldCharType="separate"/>
            </w:r>
            <w:r>
              <w:rPr>
                <w:rFonts w:ascii="Verdana" w:hAnsi="Verdana"/>
                <w:sz w:val="20"/>
              </w:rPr>
              <w:t>     </w:t>
            </w:r>
            <w:r w:rsidRPr="001C4C0F">
              <w:rPr>
                <w:rFonts w:ascii="Verdana" w:hAnsi="Verdana"/>
                <w:sz w:val="20"/>
              </w:rPr>
              <w:fldChar w:fldCharType="end"/>
            </w:r>
          </w:p>
        </w:tc>
        <w:tc>
          <w:tcPr>
            <w:tcW w:w="2835" w:type="dxa"/>
          </w:tcPr>
          <w:p w14:paraId="3EE3765E" w14:textId="77777777"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rPr>
              <w:fldChar w:fldCharType="begin" w:fldLock="1">
                <w:ffData>
                  <w:name w:val="Text18"/>
                  <w:enabled/>
                  <w:calcOnExit w:val="0"/>
                  <w:textInput/>
                </w:ffData>
              </w:fldChar>
            </w:r>
            <w:r w:rsidRPr="001C4C0F">
              <w:rPr>
                <w:rFonts w:ascii="Verdana" w:hAnsi="Verdana"/>
                <w:sz w:val="20"/>
              </w:rPr>
              <w:instrText xml:space="preserve"> FORMTEXT </w:instrText>
            </w:r>
            <w:r w:rsidRPr="001C4C0F">
              <w:rPr>
                <w:rFonts w:ascii="Verdana" w:hAnsi="Verdana"/>
                <w:sz w:val="20"/>
              </w:rPr>
            </w:r>
            <w:r w:rsidRPr="001C4C0F">
              <w:rPr>
                <w:rFonts w:ascii="Verdana" w:hAnsi="Verdana"/>
                <w:sz w:val="20"/>
              </w:rPr>
              <w:fldChar w:fldCharType="separate"/>
            </w:r>
            <w:r>
              <w:rPr>
                <w:rFonts w:ascii="Verdana" w:hAnsi="Verdana"/>
                <w:sz w:val="20"/>
              </w:rPr>
              <w:t>     </w:t>
            </w:r>
            <w:r w:rsidRPr="001C4C0F">
              <w:rPr>
                <w:rFonts w:ascii="Verdana" w:hAnsi="Verdana"/>
                <w:sz w:val="20"/>
              </w:rPr>
              <w:fldChar w:fldCharType="end"/>
            </w:r>
          </w:p>
        </w:tc>
      </w:tr>
      <w:tr w:rsidR="00AA5130" w:rsidRPr="001C4C0F" w14:paraId="7DA66664" w14:textId="77777777" w:rsidTr="0065048C">
        <w:tc>
          <w:tcPr>
            <w:tcW w:w="4163" w:type="dxa"/>
            <w:shd w:val="clear" w:color="auto" w:fill="auto"/>
          </w:tcPr>
          <w:p w14:paraId="4DFFBF80" w14:textId="77777777" w:rsidR="00AA5130" w:rsidRPr="001C4C0F" w:rsidRDefault="00AA5130" w:rsidP="00AA5130">
            <w:pPr>
              <w:pStyle w:val="Textkrper"/>
              <w:spacing w:line="240" w:lineRule="auto"/>
              <w:jc w:val="both"/>
              <w:rPr>
                <w:rFonts w:ascii="Verdana" w:hAnsi="Verdana"/>
                <w:sz w:val="20"/>
                <w:szCs w:val="20"/>
              </w:rPr>
            </w:pPr>
            <w:r>
              <w:rPr>
                <w:rFonts w:ascii="Verdana" w:hAnsi="Verdana"/>
                <w:sz w:val="20"/>
              </w:rPr>
              <w:t xml:space="preserve">3. </w:t>
            </w:r>
            <w:r w:rsidRPr="001C4C0F">
              <w:rPr>
                <w:rFonts w:ascii="Verdana" w:hAnsi="Verdana"/>
                <w:sz w:val="20"/>
              </w:rPr>
              <w:fldChar w:fldCharType="begin" w:fldLock="1">
                <w:ffData>
                  <w:name w:val="Text18"/>
                  <w:enabled/>
                  <w:calcOnExit w:val="0"/>
                  <w:textInput/>
                </w:ffData>
              </w:fldChar>
            </w:r>
            <w:r w:rsidRPr="001C4C0F">
              <w:rPr>
                <w:rFonts w:ascii="Verdana" w:hAnsi="Verdana"/>
                <w:sz w:val="20"/>
              </w:rPr>
              <w:instrText xml:space="preserve"> FORMTEXT </w:instrText>
            </w:r>
            <w:r w:rsidRPr="001C4C0F">
              <w:rPr>
                <w:rFonts w:ascii="Verdana" w:hAnsi="Verdana"/>
                <w:sz w:val="20"/>
              </w:rPr>
            </w:r>
            <w:r w:rsidRPr="001C4C0F">
              <w:rPr>
                <w:rFonts w:ascii="Verdana" w:hAnsi="Verdana"/>
                <w:sz w:val="20"/>
              </w:rPr>
              <w:fldChar w:fldCharType="separate"/>
            </w:r>
            <w:r>
              <w:rPr>
                <w:rFonts w:ascii="Verdana" w:hAnsi="Verdana"/>
                <w:sz w:val="20"/>
              </w:rPr>
              <w:t>     </w:t>
            </w:r>
            <w:r w:rsidRPr="001C4C0F">
              <w:rPr>
                <w:rFonts w:ascii="Verdana" w:hAnsi="Verdana"/>
                <w:sz w:val="20"/>
              </w:rPr>
              <w:fldChar w:fldCharType="end"/>
            </w:r>
          </w:p>
        </w:tc>
        <w:tc>
          <w:tcPr>
            <w:tcW w:w="2778" w:type="dxa"/>
          </w:tcPr>
          <w:p w14:paraId="67627DB2" w14:textId="77777777"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rPr>
              <w:fldChar w:fldCharType="begin" w:fldLock="1">
                <w:ffData>
                  <w:name w:val="Text18"/>
                  <w:enabled/>
                  <w:calcOnExit w:val="0"/>
                  <w:textInput/>
                </w:ffData>
              </w:fldChar>
            </w:r>
            <w:r w:rsidRPr="001C4C0F">
              <w:rPr>
                <w:rFonts w:ascii="Verdana" w:hAnsi="Verdana"/>
                <w:sz w:val="20"/>
              </w:rPr>
              <w:instrText xml:space="preserve"> FORMTEXT </w:instrText>
            </w:r>
            <w:r w:rsidRPr="001C4C0F">
              <w:rPr>
                <w:rFonts w:ascii="Verdana" w:hAnsi="Verdana"/>
                <w:sz w:val="20"/>
              </w:rPr>
            </w:r>
            <w:r w:rsidRPr="001C4C0F">
              <w:rPr>
                <w:rFonts w:ascii="Verdana" w:hAnsi="Verdana"/>
                <w:sz w:val="20"/>
              </w:rPr>
              <w:fldChar w:fldCharType="separate"/>
            </w:r>
            <w:r>
              <w:rPr>
                <w:rFonts w:ascii="Verdana" w:hAnsi="Verdana"/>
                <w:sz w:val="20"/>
              </w:rPr>
              <w:t>     </w:t>
            </w:r>
            <w:r w:rsidRPr="001C4C0F">
              <w:rPr>
                <w:rFonts w:ascii="Verdana" w:hAnsi="Verdana"/>
                <w:sz w:val="20"/>
              </w:rPr>
              <w:fldChar w:fldCharType="end"/>
            </w:r>
          </w:p>
        </w:tc>
        <w:tc>
          <w:tcPr>
            <w:tcW w:w="2835" w:type="dxa"/>
          </w:tcPr>
          <w:p w14:paraId="487CFA98" w14:textId="77777777"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rPr>
              <w:fldChar w:fldCharType="begin" w:fldLock="1">
                <w:ffData>
                  <w:name w:val="Text18"/>
                  <w:enabled/>
                  <w:calcOnExit w:val="0"/>
                  <w:textInput/>
                </w:ffData>
              </w:fldChar>
            </w:r>
            <w:r w:rsidRPr="001C4C0F">
              <w:rPr>
                <w:rFonts w:ascii="Verdana" w:hAnsi="Verdana"/>
                <w:sz w:val="20"/>
              </w:rPr>
              <w:instrText xml:space="preserve"> FORMTEXT </w:instrText>
            </w:r>
            <w:r w:rsidRPr="001C4C0F">
              <w:rPr>
                <w:rFonts w:ascii="Verdana" w:hAnsi="Verdana"/>
                <w:sz w:val="20"/>
              </w:rPr>
            </w:r>
            <w:r w:rsidRPr="001C4C0F">
              <w:rPr>
                <w:rFonts w:ascii="Verdana" w:hAnsi="Verdana"/>
                <w:sz w:val="20"/>
              </w:rPr>
              <w:fldChar w:fldCharType="separate"/>
            </w:r>
            <w:r>
              <w:rPr>
                <w:rFonts w:ascii="Verdana" w:hAnsi="Verdana"/>
                <w:sz w:val="20"/>
              </w:rPr>
              <w:t>     </w:t>
            </w:r>
            <w:r w:rsidRPr="001C4C0F">
              <w:rPr>
                <w:rFonts w:ascii="Verdana" w:hAnsi="Verdana"/>
                <w:sz w:val="20"/>
              </w:rPr>
              <w:fldChar w:fldCharType="end"/>
            </w:r>
          </w:p>
        </w:tc>
      </w:tr>
      <w:tr w:rsidR="00AA5130" w:rsidRPr="001C4C0F" w14:paraId="0CFE6359" w14:textId="77777777" w:rsidTr="0065048C">
        <w:tc>
          <w:tcPr>
            <w:tcW w:w="4163" w:type="dxa"/>
            <w:shd w:val="clear" w:color="auto" w:fill="auto"/>
          </w:tcPr>
          <w:p w14:paraId="73B30DF9" w14:textId="77777777" w:rsidR="00AA5130" w:rsidRPr="001C4C0F" w:rsidRDefault="00AA5130" w:rsidP="00AA5130">
            <w:pPr>
              <w:pStyle w:val="Textkrper"/>
              <w:spacing w:line="240" w:lineRule="auto"/>
              <w:jc w:val="both"/>
              <w:rPr>
                <w:rFonts w:ascii="Verdana" w:hAnsi="Verdana"/>
                <w:sz w:val="20"/>
                <w:szCs w:val="20"/>
              </w:rPr>
            </w:pPr>
            <w:r>
              <w:rPr>
                <w:rFonts w:ascii="Verdana" w:hAnsi="Verdana"/>
                <w:sz w:val="20"/>
              </w:rPr>
              <w:t xml:space="preserve">4. </w:t>
            </w:r>
            <w:r w:rsidRPr="001C4C0F">
              <w:rPr>
                <w:rFonts w:ascii="Verdana" w:hAnsi="Verdana"/>
                <w:sz w:val="20"/>
              </w:rPr>
              <w:fldChar w:fldCharType="begin" w:fldLock="1">
                <w:ffData>
                  <w:name w:val="Text18"/>
                  <w:enabled/>
                  <w:calcOnExit w:val="0"/>
                  <w:textInput/>
                </w:ffData>
              </w:fldChar>
            </w:r>
            <w:r w:rsidRPr="001C4C0F">
              <w:rPr>
                <w:rFonts w:ascii="Verdana" w:hAnsi="Verdana"/>
                <w:sz w:val="20"/>
              </w:rPr>
              <w:instrText xml:space="preserve"> FORMTEXT </w:instrText>
            </w:r>
            <w:r w:rsidRPr="001C4C0F">
              <w:rPr>
                <w:rFonts w:ascii="Verdana" w:hAnsi="Verdana"/>
                <w:sz w:val="20"/>
              </w:rPr>
            </w:r>
            <w:r w:rsidRPr="001C4C0F">
              <w:rPr>
                <w:rFonts w:ascii="Verdana" w:hAnsi="Verdana"/>
                <w:sz w:val="20"/>
              </w:rPr>
              <w:fldChar w:fldCharType="separate"/>
            </w:r>
            <w:r>
              <w:rPr>
                <w:rFonts w:ascii="Verdana" w:hAnsi="Verdana"/>
                <w:sz w:val="20"/>
              </w:rPr>
              <w:t>     </w:t>
            </w:r>
            <w:r w:rsidRPr="001C4C0F">
              <w:rPr>
                <w:rFonts w:ascii="Verdana" w:hAnsi="Verdana"/>
                <w:sz w:val="20"/>
              </w:rPr>
              <w:fldChar w:fldCharType="end"/>
            </w:r>
          </w:p>
        </w:tc>
        <w:tc>
          <w:tcPr>
            <w:tcW w:w="2778" w:type="dxa"/>
          </w:tcPr>
          <w:p w14:paraId="372C0F34" w14:textId="77777777"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rPr>
              <w:fldChar w:fldCharType="begin" w:fldLock="1">
                <w:ffData>
                  <w:name w:val="Text18"/>
                  <w:enabled/>
                  <w:calcOnExit w:val="0"/>
                  <w:textInput/>
                </w:ffData>
              </w:fldChar>
            </w:r>
            <w:r w:rsidRPr="001C4C0F">
              <w:rPr>
                <w:rFonts w:ascii="Verdana" w:hAnsi="Verdana"/>
                <w:sz w:val="20"/>
              </w:rPr>
              <w:instrText xml:space="preserve"> FORMTEXT </w:instrText>
            </w:r>
            <w:r w:rsidRPr="001C4C0F">
              <w:rPr>
                <w:rFonts w:ascii="Verdana" w:hAnsi="Verdana"/>
                <w:sz w:val="20"/>
              </w:rPr>
            </w:r>
            <w:r w:rsidRPr="001C4C0F">
              <w:rPr>
                <w:rFonts w:ascii="Verdana" w:hAnsi="Verdana"/>
                <w:sz w:val="20"/>
              </w:rPr>
              <w:fldChar w:fldCharType="separate"/>
            </w:r>
            <w:r>
              <w:rPr>
                <w:rFonts w:ascii="Verdana" w:hAnsi="Verdana"/>
                <w:sz w:val="20"/>
              </w:rPr>
              <w:t>     </w:t>
            </w:r>
            <w:r w:rsidRPr="001C4C0F">
              <w:rPr>
                <w:rFonts w:ascii="Verdana" w:hAnsi="Verdana"/>
                <w:sz w:val="20"/>
              </w:rPr>
              <w:fldChar w:fldCharType="end"/>
            </w:r>
          </w:p>
        </w:tc>
        <w:tc>
          <w:tcPr>
            <w:tcW w:w="2835" w:type="dxa"/>
          </w:tcPr>
          <w:p w14:paraId="30502093" w14:textId="77777777"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rPr>
              <w:fldChar w:fldCharType="begin" w:fldLock="1">
                <w:ffData>
                  <w:name w:val="Text18"/>
                  <w:enabled/>
                  <w:calcOnExit w:val="0"/>
                  <w:textInput/>
                </w:ffData>
              </w:fldChar>
            </w:r>
            <w:r w:rsidRPr="001C4C0F">
              <w:rPr>
                <w:rFonts w:ascii="Verdana" w:hAnsi="Verdana"/>
                <w:sz w:val="20"/>
              </w:rPr>
              <w:instrText xml:space="preserve"> FORMTEXT </w:instrText>
            </w:r>
            <w:r w:rsidRPr="001C4C0F">
              <w:rPr>
                <w:rFonts w:ascii="Verdana" w:hAnsi="Verdana"/>
                <w:sz w:val="20"/>
              </w:rPr>
            </w:r>
            <w:r w:rsidRPr="001C4C0F">
              <w:rPr>
                <w:rFonts w:ascii="Verdana" w:hAnsi="Verdana"/>
                <w:sz w:val="20"/>
              </w:rPr>
              <w:fldChar w:fldCharType="separate"/>
            </w:r>
            <w:r>
              <w:rPr>
                <w:rFonts w:ascii="Verdana" w:hAnsi="Verdana"/>
                <w:sz w:val="20"/>
              </w:rPr>
              <w:t>     </w:t>
            </w:r>
            <w:r w:rsidRPr="001C4C0F">
              <w:rPr>
                <w:rFonts w:ascii="Verdana" w:hAnsi="Verdana"/>
                <w:sz w:val="20"/>
              </w:rPr>
              <w:fldChar w:fldCharType="end"/>
            </w:r>
          </w:p>
        </w:tc>
      </w:tr>
      <w:tr w:rsidR="00AA5130" w:rsidRPr="001C4C0F" w14:paraId="642C1815" w14:textId="77777777" w:rsidTr="0065048C">
        <w:tc>
          <w:tcPr>
            <w:tcW w:w="4163" w:type="dxa"/>
            <w:shd w:val="clear" w:color="auto" w:fill="auto"/>
          </w:tcPr>
          <w:p w14:paraId="16360CCD" w14:textId="77777777" w:rsidR="00AA5130" w:rsidRPr="001C4C0F" w:rsidRDefault="00AA5130" w:rsidP="00AA5130">
            <w:pPr>
              <w:pStyle w:val="Textkrper"/>
              <w:spacing w:line="240" w:lineRule="auto"/>
              <w:jc w:val="both"/>
              <w:rPr>
                <w:rFonts w:ascii="Verdana" w:hAnsi="Verdana"/>
                <w:sz w:val="20"/>
                <w:szCs w:val="20"/>
              </w:rPr>
            </w:pPr>
            <w:r>
              <w:rPr>
                <w:rFonts w:ascii="Verdana" w:hAnsi="Verdana"/>
                <w:sz w:val="20"/>
              </w:rPr>
              <w:t xml:space="preserve">5. </w:t>
            </w:r>
            <w:r w:rsidRPr="001C4C0F">
              <w:rPr>
                <w:rFonts w:ascii="Verdana" w:hAnsi="Verdana"/>
                <w:sz w:val="20"/>
              </w:rPr>
              <w:fldChar w:fldCharType="begin" w:fldLock="1">
                <w:ffData>
                  <w:name w:val="Text18"/>
                  <w:enabled/>
                  <w:calcOnExit w:val="0"/>
                  <w:textInput/>
                </w:ffData>
              </w:fldChar>
            </w:r>
            <w:r w:rsidRPr="001C4C0F">
              <w:rPr>
                <w:rFonts w:ascii="Verdana" w:hAnsi="Verdana"/>
                <w:sz w:val="20"/>
              </w:rPr>
              <w:instrText xml:space="preserve"> FORMTEXT </w:instrText>
            </w:r>
            <w:r w:rsidRPr="001C4C0F">
              <w:rPr>
                <w:rFonts w:ascii="Verdana" w:hAnsi="Verdana"/>
                <w:sz w:val="20"/>
              </w:rPr>
            </w:r>
            <w:r w:rsidRPr="001C4C0F">
              <w:rPr>
                <w:rFonts w:ascii="Verdana" w:hAnsi="Verdana"/>
                <w:sz w:val="20"/>
              </w:rPr>
              <w:fldChar w:fldCharType="separate"/>
            </w:r>
            <w:r>
              <w:rPr>
                <w:rFonts w:ascii="Verdana" w:hAnsi="Verdana"/>
                <w:sz w:val="20"/>
              </w:rPr>
              <w:t>     </w:t>
            </w:r>
            <w:r w:rsidRPr="001C4C0F">
              <w:rPr>
                <w:rFonts w:ascii="Verdana" w:hAnsi="Verdana"/>
                <w:sz w:val="20"/>
              </w:rPr>
              <w:fldChar w:fldCharType="end"/>
            </w:r>
          </w:p>
        </w:tc>
        <w:tc>
          <w:tcPr>
            <w:tcW w:w="2778" w:type="dxa"/>
          </w:tcPr>
          <w:p w14:paraId="3295C22E" w14:textId="77777777"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rPr>
              <w:fldChar w:fldCharType="begin" w:fldLock="1">
                <w:ffData>
                  <w:name w:val="Text18"/>
                  <w:enabled/>
                  <w:calcOnExit w:val="0"/>
                  <w:textInput/>
                </w:ffData>
              </w:fldChar>
            </w:r>
            <w:r w:rsidRPr="001C4C0F">
              <w:rPr>
                <w:rFonts w:ascii="Verdana" w:hAnsi="Verdana"/>
                <w:sz w:val="20"/>
              </w:rPr>
              <w:instrText xml:space="preserve"> FORMTEXT </w:instrText>
            </w:r>
            <w:r w:rsidRPr="001C4C0F">
              <w:rPr>
                <w:rFonts w:ascii="Verdana" w:hAnsi="Verdana"/>
                <w:sz w:val="20"/>
              </w:rPr>
            </w:r>
            <w:r w:rsidRPr="001C4C0F">
              <w:rPr>
                <w:rFonts w:ascii="Verdana" w:hAnsi="Verdana"/>
                <w:sz w:val="20"/>
              </w:rPr>
              <w:fldChar w:fldCharType="separate"/>
            </w:r>
            <w:r>
              <w:rPr>
                <w:rFonts w:ascii="Verdana" w:hAnsi="Verdana"/>
                <w:sz w:val="20"/>
              </w:rPr>
              <w:t>     </w:t>
            </w:r>
            <w:r w:rsidRPr="001C4C0F">
              <w:rPr>
                <w:rFonts w:ascii="Verdana" w:hAnsi="Verdana"/>
                <w:sz w:val="20"/>
              </w:rPr>
              <w:fldChar w:fldCharType="end"/>
            </w:r>
          </w:p>
        </w:tc>
        <w:tc>
          <w:tcPr>
            <w:tcW w:w="2835" w:type="dxa"/>
          </w:tcPr>
          <w:p w14:paraId="364730E8" w14:textId="77777777"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rPr>
              <w:fldChar w:fldCharType="begin" w:fldLock="1">
                <w:ffData>
                  <w:name w:val="Text18"/>
                  <w:enabled/>
                  <w:calcOnExit w:val="0"/>
                  <w:textInput/>
                </w:ffData>
              </w:fldChar>
            </w:r>
            <w:r w:rsidRPr="001C4C0F">
              <w:rPr>
                <w:rFonts w:ascii="Verdana" w:hAnsi="Verdana"/>
                <w:sz w:val="20"/>
              </w:rPr>
              <w:instrText xml:space="preserve"> FORMTEXT </w:instrText>
            </w:r>
            <w:r w:rsidRPr="001C4C0F">
              <w:rPr>
                <w:rFonts w:ascii="Verdana" w:hAnsi="Verdana"/>
                <w:sz w:val="20"/>
              </w:rPr>
            </w:r>
            <w:r w:rsidRPr="001C4C0F">
              <w:rPr>
                <w:rFonts w:ascii="Verdana" w:hAnsi="Verdana"/>
                <w:sz w:val="20"/>
              </w:rPr>
              <w:fldChar w:fldCharType="separate"/>
            </w:r>
            <w:r>
              <w:rPr>
                <w:rFonts w:ascii="Verdana" w:hAnsi="Verdana"/>
                <w:sz w:val="20"/>
              </w:rPr>
              <w:t>     </w:t>
            </w:r>
            <w:r w:rsidRPr="001C4C0F">
              <w:rPr>
                <w:rFonts w:ascii="Verdana" w:hAnsi="Verdana"/>
                <w:sz w:val="20"/>
              </w:rPr>
              <w:fldChar w:fldCharType="end"/>
            </w:r>
          </w:p>
        </w:tc>
      </w:tr>
      <w:tr w:rsidR="00AA5130" w:rsidRPr="001C4C0F" w14:paraId="4EEA3328" w14:textId="77777777" w:rsidTr="0065048C">
        <w:tc>
          <w:tcPr>
            <w:tcW w:w="4163" w:type="dxa"/>
            <w:shd w:val="clear" w:color="auto" w:fill="auto"/>
          </w:tcPr>
          <w:p w14:paraId="0AA4DBBD" w14:textId="77777777" w:rsidR="00AA5130" w:rsidRPr="001C4C0F" w:rsidRDefault="00AA5130" w:rsidP="00AA5130">
            <w:pPr>
              <w:pStyle w:val="Textkrper"/>
              <w:spacing w:line="240" w:lineRule="auto"/>
              <w:jc w:val="both"/>
              <w:rPr>
                <w:rFonts w:ascii="Verdana" w:hAnsi="Verdana"/>
                <w:sz w:val="20"/>
                <w:szCs w:val="20"/>
              </w:rPr>
            </w:pPr>
            <w:r>
              <w:rPr>
                <w:rFonts w:ascii="Verdana" w:hAnsi="Verdana"/>
                <w:sz w:val="20"/>
              </w:rPr>
              <w:t xml:space="preserve">6. </w:t>
            </w:r>
            <w:r w:rsidRPr="001C4C0F">
              <w:rPr>
                <w:rFonts w:ascii="Verdana" w:hAnsi="Verdana"/>
                <w:sz w:val="20"/>
              </w:rPr>
              <w:fldChar w:fldCharType="begin" w:fldLock="1">
                <w:ffData>
                  <w:name w:val="Text18"/>
                  <w:enabled/>
                  <w:calcOnExit w:val="0"/>
                  <w:textInput/>
                </w:ffData>
              </w:fldChar>
            </w:r>
            <w:r w:rsidRPr="001C4C0F">
              <w:rPr>
                <w:rFonts w:ascii="Verdana" w:hAnsi="Verdana"/>
                <w:sz w:val="20"/>
              </w:rPr>
              <w:instrText xml:space="preserve"> FORMTEXT </w:instrText>
            </w:r>
            <w:r w:rsidRPr="001C4C0F">
              <w:rPr>
                <w:rFonts w:ascii="Verdana" w:hAnsi="Verdana"/>
                <w:sz w:val="20"/>
              </w:rPr>
            </w:r>
            <w:r w:rsidRPr="001C4C0F">
              <w:rPr>
                <w:rFonts w:ascii="Verdana" w:hAnsi="Verdana"/>
                <w:sz w:val="20"/>
              </w:rPr>
              <w:fldChar w:fldCharType="separate"/>
            </w:r>
            <w:r>
              <w:rPr>
                <w:rFonts w:ascii="Verdana" w:hAnsi="Verdana"/>
                <w:sz w:val="20"/>
              </w:rPr>
              <w:t>     </w:t>
            </w:r>
            <w:r w:rsidRPr="001C4C0F">
              <w:rPr>
                <w:rFonts w:ascii="Verdana" w:hAnsi="Verdana"/>
                <w:sz w:val="20"/>
              </w:rPr>
              <w:fldChar w:fldCharType="end"/>
            </w:r>
          </w:p>
        </w:tc>
        <w:tc>
          <w:tcPr>
            <w:tcW w:w="2778" w:type="dxa"/>
          </w:tcPr>
          <w:p w14:paraId="718E89AB" w14:textId="77777777"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rPr>
              <w:fldChar w:fldCharType="begin" w:fldLock="1">
                <w:ffData>
                  <w:name w:val="Text18"/>
                  <w:enabled/>
                  <w:calcOnExit w:val="0"/>
                  <w:textInput/>
                </w:ffData>
              </w:fldChar>
            </w:r>
            <w:r w:rsidRPr="001C4C0F">
              <w:rPr>
                <w:rFonts w:ascii="Verdana" w:hAnsi="Verdana"/>
                <w:sz w:val="20"/>
              </w:rPr>
              <w:instrText xml:space="preserve"> FORMTEXT </w:instrText>
            </w:r>
            <w:r w:rsidRPr="001C4C0F">
              <w:rPr>
                <w:rFonts w:ascii="Verdana" w:hAnsi="Verdana"/>
                <w:sz w:val="20"/>
              </w:rPr>
            </w:r>
            <w:r w:rsidRPr="001C4C0F">
              <w:rPr>
                <w:rFonts w:ascii="Verdana" w:hAnsi="Verdana"/>
                <w:sz w:val="20"/>
              </w:rPr>
              <w:fldChar w:fldCharType="separate"/>
            </w:r>
            <w:r>
              <w:rPr>
                <w:rFonts w:ascii="Verdana" w:hAnsi="Verdana"/>
                <w:sz w:val="20"/>
              </w:rPr>
              <w:t>     </w:t>
            </w:r>
            <w:r w:rsidRPr="001C4C0F">
              <w:rPr>
                <w:rFonts w:ascii="Verdana" w:hAnsi="Verdana"/>
                <w:sz w:val="20"/>
              </w:rPr>
              <w:fldChar w:fldCharType="end"/>
            </w:r>
          </w:p>
        </w:tc>
        <w:tc>
          <w:tcPr>
            <w:tcW w:w="2835" w:type="dxa"/>
          </w:tcPr>
          <w:p w14:paraId="0444652D" w14:textId="77777777"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rPr>
              <w:fldChar w:fldCharType="begin" w:fldLock="1">
                <w:ffData>
                  <w:name w:val="Text18"/>
                  <w:enabled/>
                  <w:calcOnExit w:val="0"/>
                  <w:textInput/>
                </w:ffData>
              </w:fldChar>
            </w:r>
            <w:r w:rsidRPr="001C4C0F">
              <w:rPr>
                <w:rFonts w:ascii="Verdana" w:hAnsi="Verdana"/>
                <w:sz w:val="20"/>
              </w:rPr>
              <w:instrText xml:space="preserve"> FORMTEXT </w:instrText>
            </w:r>
            <w:r w:rsidRPr="001C4C0F">
              <w:rPr>
                <w:rFonts w:ascii="Verdana" w:hAnsi="Verdana"/>
                <w:sz w:val="20"/>
              </w:rPr>
            </w:r>
            <w:r w:rsidRPr="001C4C0F">
              <w:rPr>
                <w:rFonts w:ascii="Verdana" w:hAnsi="Verdana"/>
                <w:sz w:val="20"/>
              </w:rPr>
              <w:fldChar w:fldCharType="separate"/>
            </w:r>
            <w:r>
              <w:rPr>
                <w:rFonts w:ascii="Verdana" w:hAnsi="Verdana"/>
                <w:sz w:val="20"/>
              </w:rPr>
              <w:t>     </w:t>
            </w:r>
            <w:r w:rsidRPr="001C4C0F">
              <w:rPr>
                <w:rFonts w:ascii="Verdana" w:hAnsi="Verdana"/>
                <w:sz w:val="20"/>
              </w:rPr>
              <w:fldChar w:fldCharType="end"/>
            </w:r>
          </w:p>
        </w:tc>
      </w:tr>
    </w:tbl>
    <w:p w14:paraId="09B96E23" w14:textId="77777777" w:rsidR="00C33528" w:rsidRDefault="00C33528" w:rsidP="00E54D15">
      <w:pPr>
        <w:rPr>
          <w:rFonts w:cs="Arial"/>
          <w:u w:val="single"/>
        </w:rPr>
      </w:pPr>
    </w:p>
    <w:p w14:paraId="29C2D7B5" w14:textId="77777777" w:rsidR="00457460" w:rsidRDefault="00457460" w:rsidP="001C4C0F">
      <w:pPr>
        <w:spacing w:after="120"/>
        <w:rPr>
          <w:rFonts w:cs="Arial"/>
          <w:b/>
        </w:rPr>
      </w:pPr>
      <w:r>
        <w:rPr>
          <w:b/>
        </w:rPr>
        <w:t>3.14.3 Perfluorinated or polyfluorinated substances</w:t>
      </w:r>
    </w:p>
    <w:p w14:paraId="32DA0DED" w14:textId="77777777" w:rsidR="00457460" w:rsidRDefault="00457460" w:rsidP="00457460">
      <w:pPr>
        <w:spacing w:line="276" w:lineRule="auto"/>
      </w:pPr>
      <w:r>
        <w:t>We hereby declare that no perfluorinated and polyfluoroalkyl substances (PFAS) have been added during production.</w:t>
      </w:r>
    </w:p>
    <w:p w14:paraId="72550866" w14:textId="77777777" w:rsidR="00457460" w:rsidRDefault="00457460" w:rsidP="00E54D15">
      <w:pPr>
        <w:rPr>
          <w:rFonts w:cs="Arial"/>
          <w:u w:val="single"/>
        </w:rPr>
      </w:pPr>
    </w:p>
    <w:p w14:paraId="43301FF3" w14:textId="77777777" w:rsidR="00E35447" w:rsidRDefault="00E35447" w:rsidP="00B50847">
      <w:pPr>
        <w:rPr>
          <w:rFonts w:cs="Arial"/>
          <w:b/>
        </w:rPr>
      </w:pPr>
    </w:p>
    <w:tbl>
      <w:tblPr>
        <w:tblStyle w:val="Tabellenraster"/>
        <w:tblW w:w="9015" w:type="dxa"/>
        <w:tblInd w:w="57" w:type="dxa"/>
        <w:tblCellMar>
          <w:top w:w="28" w:type="dxa"/>
          <w:left w:w="28" w:type="dxa"/>
          <w:bottom w:w="28" w:type="dxa"/>
          <w:right w:w="28" w:type="dxa"/>
        </w:tblCellMar>
        <w:tblLook w:val="01E0" w:firstRow="1" w:lastRow="1" w:firstColumn="1" w:lastColumn="1" w:noHBand="0" w:noVBand="0"/>
      </w:tblPr>
      <w:tblGrid>
        <w:gridCol w:w="922"/>
        <w:gridCol w:w="2565"/>
        <w:gridCol w:w="142"/>
        <w:gridCol w:w="5386"/>
      </w:tblGrid>
      <w:tr w:rsidR="009B46C1" w:rsidRPr="00F1664D" w14:paraId="5DBBA7B8" w14:textId="77777777" w:rsidTr="007B1985">
        <w:trPr>
          <w:trHeight w:val="803"/>
        </w:trPr>
        <w:tc>
          <w:tcPr>
            <w:tcW w:w="922" w:type="dxa"/>
            <w:tcBorders>
              <w:top w:val="nil"/>
              <w:left w:val="nil"/>
              <w:bottom w:val="nil"/>
            </w:tcBorders>
            <w:vAlign w:val="center"/>
          </w:tcPr>
          <w:p w14:paraId="28468086" w14:textId="77777777" w:rsidR="009B46C1" w:rsidRPr="00F1664D" w:rsidRDefault="009B46C1" w:rsidP="007B1985">
            <w:pPr>
              <w:rPr>
                <w:rFonts w:cs="Arial"/>
                <w:b/>
              </w:rPr>
            </w:pPr>
            <w:r>
              <w:rPr>
                <w:b/>
              </w:rPr>
              <w:t>Location:</w:t>
            </w:r>
          </w:p>
        </w:tc>
        <w:tc>
          <w:tcPr>
            <w:tcW w:w="2565" w:type="dxa"/>
            <w:tcBorders>
              <w:bottom w:val="single" w:sz="4" w:space="0" w:color="auto"/>
            </w:tcBorders>
            <w:vAlign w:val="center"/>
          </w:tcPr>
          <w:p w14:paraId="33BD66F4" w14:textId="77777777" w:rsidR="009B46C1" w:rsidRPr="00F1664D" w:rsidRDefault="009B46C1" w:rsidP="007B1985">
            <w:pPr>
              <w:rPr>
                <w:rFonts w:cs="Arial"/>
              </w:rPr>
            </w:pPr>
            <w:r w:rsidRPr="00F1664D">
              <w:rPr>
                <w:rFonts w:cs="Arial"/>
              </w:rPr>
              <w:fldChar w:fldCharType="begin" w:fldLock="1">
                <w:ffData>
                  <w:name w:val="Text18"/>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c>
          <w:tcPr>
            <w:tcW w:w="142" w:type="dxa"/>
            <w:tcBorders>
              <w:top w:val="nil"/>
              <w:bottom w:val="nil"/>
            </w:tcBorders>
          </w:tcPr>
          <w:p w14:paraId="0423630E" w14:textId="77777777" w:rsidR="009B46C1" w:rsidRPr="00F1664D" w:rsidRDefault="009B46C1" w:rsidP="007B1985">
            <w:pPr>
              <w:jc w:val="center"/>
              <w:rPr>
                <w:rFonts w:cs="Arial"/>
                <w:b/>
              </w:rPr>
            </w:pPr>
          </w:p>
        </w:tc>
        <w:sdt>
          <w:sdtPr>
            <w:rPr>
              <w:rFonts w:cs="Arial"/>
              <w:b/>
            </w:rPr>
            <w:id w:val="-1810238726"/>
            <w:showingPlcHdr/>
            <w:picture/>
          </w:sdtPr>
          <w:sdtEndPr/>
          <w:sdtContent>
            <w:tc>
              <w:tcPr>
                <w:tcW w:w="5386" w:type="dxa"/>
                <w:vMerge w:val="restart"/>
                <w:tcBorders>
                  <w:top w:val="single" w:sz="4" w:space="0" w:color="auto"/>
                  <w:right w:val="single" w:sz="4" w:space="0" w:color="auto"/>
                </w:tcBorders>
                <w:vAlign w:val="center"/>
              </w:tcPr>
              <w:p w14:paraId="5C9BBD57" w14:textId="77777777" w:rsidR="009B46C1" w:rsidRPr="00F1664D" w:rsidRDefault="009B46C1" w:rsidP="007B1985">
                <w:pPr>
                  <w:jc w:val="center"/>
                  <w:rPr>
                    <w:rFonts w:cs="Arial"/>
                    <w:b/>
                  </w:rPr>
                </w:pPr>
                <w:r>
                  <w:rPr>
                    <w:b/>
                    <w:noProof/>
                  </w:rPr>
                  <w:drawing>
                    <wp:inline distT="0" distB="0" distL="0" distR="0" wp14:anchorId="04487A3D" wp14:editId="6B86292F">
                      <wp:extent cx="1905000" cy="135255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352550"/>
                              </a:xfrm>
                              <a:prstGeom prst="rect">
                                <a:avLst/>
                              </a:prstGeom>
                              <a:noFill/>
                              <a:ln>
                                <a:noFill/>
                              </a:ln>
                            </pic:spPr>
                          </pic:pic>
                        </a:graphicData>
                      </a:graphic>
                    </wp:inline>
                  </w:drawing>
                </w:r>
              </w:p>
            </w:tc>
          </w:sdtContent>
        </w:sdt>
      </w:tr>
      <w:tr w:rsidR="009B46C1" w:rsidRPr="00F1664D" w14:paraId="3B764CF0" w14:textId="77777777" w:rsidTr="007B1985">
        <w:trPr>
          <w:trHeight w:val="190"/>
        </w:trPr>
        <w:tc>
          <w:tcPr>
            <w:tcW w:w="922" w:type="dxa"/>
            <w:tcBorders>
              <w:top w:val="nil"/>
              <w:left w:val="nil"/>
              <w:bottom w:val="nil"/>
              <w:right w:val="nil"/>
            </w:tcBorders>
            <w:vAlign w:val="center"/>
          </w:tcPr>
          <w:p w14:paraId="031E1404" w14:textId="77777777" w:rsidR="009B46C1" w:rsidRPr="00F1664D" w:rsidRDefault="009B46C1" w:rsidP="007B1985">
            <w:pPr>
              <w:rPr>
                <w:rFonts w:cs="Arial"/>
                <w:b/>
              </w:rPr>
            </w:pPr>
          </w:p>
        </w:tc>
        <w:tc>
          <w:tcPr>
            <w:tcW w:w="2565" w:type="dxa"/>
            <w:tcBorders>
              <w:left w:val="nil"/>
              <w:right w:val="nil"/>
            </w:tcBorders>
            <w:vAlign w:val="center"/>
          </w:tcPr>
          <w:p w14:paraId="33F28C96" w14:textId="77777777" w:rsidR="009B46C1" w:rsidRPr="00F1664D" w:rsidRDefault="009B46C1" w:rsidP="007B1985">
            <w:pPr>
              <w:jc w:val="center"/>
              <w:rPr>
                <w:rFonts w:cs="Arial"/>
                <w:b/>
              </w:rPr>
            </w:pPr>
          </w:p>
        </w:tc>
        <w:tc>
          <w:tcPr>
            <w:tcW w:w="142" w:type="dxa"/>
            <w:tcBorders>
              <w:top w:val="nil"/>
              <w:left w:val="nil"/>
              <w:bottom w:val="nil"/>
            </w:tcBorders>
          </w:tcPr>
          <w:p w14:paraId="7B0813A2" w14:textId="77777777" w:rsidR="009B46C1" w:rsidRPr="00F1664D" w:rsidRDefault="009B46C1" w:rsidP="007B1985">
            <w:pPr>
              <w:jc w:val="center"/>
              <w:rPr>
                <w:rFonts w:cs="Arial"/>
                <w:b/>
              </w:rPr>
            </w:pPr>
          </w:p>
        </w:tc>
        <w:tc>
          <w:tcPr>
            <w:tcW w:w="5386" w:type="dxa"/>
            <w:vMerge/>
            <w:tcBorders>
              <w:right w:val="single" w:sz="4" w:space="0" w:color="auto"/>
            </w:tcBorders>
            <w:vAlign w:val="center"/>
          </w:tcPr>
          <w:p w14:paraId="7FE62715" w14:textId="77777777" w:rsidR="009B46C1" w:rsidRPr="00F1664D" w:rsidRDefault="009B46C1" w:rsidP="007B1985">
            <w:pPr>
              <w:jc w:val="center"/>
              <w:rPr>
                <w:rFonts w:cs="Arial"/>
                <w:b/>
              </w:rPr>
            </w:pPr>
          </w:p>
        </w:tc>
      </w:tr>
      <w:tr w:rsidR="009B46C1" w:rsidRPr="00F1664D" w14:paraId="24E5564E" w14:textId="77777777" w:rsidTr="007B1985">
        <w:trPr>
          <w:trHeight w:val="404"/>
        </w:trPr>
        <w:tc>
          <w:tcPr>
            <w:tcW w:w="922" w:type="dxa"/>
            <w:tcBorders>
              <w:top w:val="nil"/>
              <w:left w:val="nil"/>
              <w:bottom w:val="nil"/>
            </w:tcBorders>
            <w:vAlign w:val="center"/>
          </w:tcPr>
          <w:p w14:paraId="447253DA" w14:textId="77777777" w:rsidR="009B46C1" w:rsidRPr="00F1664D" w:rsidRDefault="009B46C1" w:rsidP="007B1985">
            <w:pPr>
              <w:rPr>
                <w:rFonts w:cs="Arial"/>
                <w:b/>
              </w:rPr>
            </w:pPr>
            <w:r>
              <w:rPr>
                <w:b/>
              </w:rPr>
              <w:t>Date:</w:t>
            </w:r>
          </w:p>
        </w:tc>
        <w:tc>
          <w:tcPr>
            <w:tcW w:w="2565" w:type="dxa"/>
            <w:vAlign w:val="center"/>
          </w:tcPr>
          <w:p w14:paraId="7107A2AA" w14:textId="77777777" w:rsidR="009B46C1" w:rsidRPr="00F1664D" w:rsidRDefault="009B46C1" w:rsidP="007B1985">
            <w:pPr>
              <w:rPr>
                <w:rFonts w:cs="Arial"/>
              </w:rPr>
            </w:pPr>
            <w:r w:rsidRPr="00F1664D">
              <w:rPr>
                <w:rFonts w:cs="Arial"/>
              </w:rPr>
              <w:fldChar w:fldCharType="begin">
                <w:ffData>
                  <w:name w:val="Text19"/>
                  <w:enabled/>
                  <w:calcOnExit w:val="0"/>
                  <w:textInput>
                    <w:type w:val="date"/>
                    <w:format w:val="dd MMMM yyyy HH:mm:ss"/>
                  </w:textInput>
                </w:ffData>
              </w:fldChar>
            </w:r>
            <w:r w:rsidRPr="00F1664D">
              <w:rPr>
                <w:rFonts w:cs="Arial"/>
              </w:rPr>
              <w:instrText xml:space="preserve"> FORMTEXT </w:instrText>
            </w:r>
            <w:r w:rsidRPr="00F1664D">
              <w:rPr>
                <w:rFonts w:cs="Arial"/>
              </w:rPr>
            </w:r>
            <w:r w:rsidRPr="00F1664D">
              <w:rPr>
                <w:rFonts w:cs="Arial"/>
              </w:rPr>
              <w:fldChar w:fldCharType="separate"/>
            </w:r>
            <w:r w:rsidR="008163E6">
              <w:rPr>
                <w:rFonts w:cs="Arial"/>
                <w:noProof/>
              </w:rPr>
              <w:t> </w:t>
            </w:r>
            <w:r w:rsidR="008163E6">
              <w:rPr>
                <w:rFonts w:cs="Arial"/>
                <w:noProof/>
              </w:rPr>
              <w:t> </w:t>
            </w:r>
            <w:r w:rsidR="008163E6">
              <w:rPr>
                <w:rFonts w:cs="Arial"/>
                <w:noProof/>
              </w:rPr>
              <w:t> </w:t>
            </w:r>
            <w:r w:rsidR="008163E6">
              <w:rPr>
                <w:rFonts w:cs="Arial"/>
                <w:noProof/>
              </w:rPr>
              <w:t> </w:t>
            </w:r>
            <w:r w:rsidR="008163E6">
              <w:rPr>
                <w:rFonts w:cs="Arial"/>
                <w:noProof/>
              </w:rPr>
              <w:t> </w:t>
            </w:r>
            <w:r w:rsidRPr="00F1664D">
              <w:rPr>
                <w:rFonts w:cs="Arial"/>
              </w:rPr>
              <w:fldChar w:fldCharType="end"/>
            </w:r>
          </w:p>
        </w:tc>
        <w:tc>
          <w:tcPr>
            <w:tcW w:w="142" w:type="dxa"/>
            <w:tcBorders>
              <w:top w:val="nil"/>
              <w:bottom w:val="nil"/>
            </w:tcBorders>
          </w:tcPr>
          <w:p w14:paraId="4CF8571B" w14:textId="77777777" w:rsidR="009B46C1" w:rsidRPr="00F1664D" w:rsidRDefault="009B46C1" w:rsidP="007B1985">
            <w:pPr>
              <w:jc w:val="right"/>
              <w:rPr>
                <w:rFonts w:cs="Arial"/>
                <w:b/>
              </w:rPr>
            </w:pPr>
          </w:p>
        </w:tc>
        <w:tc>
          <w:tcPr>
            <w:tcW w:w="5386" w:type="dxa"/>
            <w:vMerge/>
            <w:tcBorders>
              <w:bottom w:val="single" w:sz="4" w:space="0" w:color="auto"/>
              <w:right w:val="single" w:sz="4" w:space="0" w:color="auto"/>
            </w:tcBorders>
            <w:vAlign w:val="center"/>
          </w:tcPr>
          <w:p w14:paraId="6E3290AE" w14:textId="77777777" w:rsidR="009B46C1" w:rsidRPr="00F1664D" w:rsidRDefault="009B46C1" w:rsidP="007B1985">
            <w:pPr>
              <w:jc w:val="right"/>
              <w:rPr>
                <w:rFonts w:cs="Arial"/>
                <w:b/>
              </w:rPr>
            </w:pPr>
          </w:p>
        </w:tc>
      </w:tr>
    </w:tbl>
    <w:p w14:paraId="0D2CA1D1" w14:textId="77777777" w:rsidR="0076549D" w:rsidRPr="00F1664D" w:rsidRDefault="009B46C1" w:rsidP="009B46C1">
      <w:pPr>
        <w:jc w:val="right"/>
        <w:rPr>
          <w:rFonts w:cs="Arial"/>
        </w:rPr>
      </w:pPr>
      <w:r>
        <w:rPr>
          <w:b/>
        </w:rPr>
        <w:t>Legally binding signature / company stamp</w:t>
      </w:r>
    </w:p>
    <w:sectPr w:rsidR="0076549D" w:rsidRPr="00F1664D" w:rsidSect="00636E0A">
      <w:headerReference w:type="default" r:id="rId9"/>
      <w:footerReference w:type="default" r:id="rId10"/>
      <w:headerReference w:type="first" r:id="rId11"/>
      <w:footerReference w:type="first" r:id="rId12"/>
      <w:pgSz w:w="11906" w:h="16838"/>
      <w:pgMar w:top="1134" w:right="1276" w:bottom="851" w:left="1276" w:header="1417" w:footer="4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42ABC" w14:textId="77777777" w:rsidR="00C16050" w:rsidRDefault="00C16050">
      <w:r>
        <w:separator/>
      </w:r>
    </w:p>
  </w:endnote>
  <w:endnote w:type="continuationSeparator" w:id="0">
    <w:p w14:paraId="12E42DFD" w14:textId="77777777" w:rsidR="00C16050" w:rsidRDefault="00C16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36A17" w14:textId="77777777" w:rsidR="00E83255" w:rsidRPr="00B010C2" w:rsidRDefault="00E83255" w:rsidP="00644B9E">
    <w:pPr>
      <w:pStyle w:val="Fuzeile"/>
      <w:tabs>
        <w:tab w:val="clear" w:pos="4536"/>
        <w:tab w:val="clear" w:pos="9072"/>
        <w:tab w:val="center" w:pos="4253"/>
        <w:tab w:val="right" w:pos="9354"/>
      </w:tabs>
      <w:rPr>
        <w:rFonts w:cs="Arial"/>
      </w:rPr>
    </w:pPr>
    <w:r>
      <w:t>Annex 3</w:t>
    </w:r>
    <w:r>
      <w:tab/>
    </w:r>
    <w:r w:rsidRPr="00B010C2">
      <w:rPr>
        <w:rStyle w:val="Seitenzahl"/>
        <w:rFonts w:cs="Arial"/>
      </w:rPr>
      <w:fldChar w:fldCharType="begin"/>
    </w:r>
    <w:r w:rsidRPr="00B010C2">
      <w:rPr>
        <w:rStyle w:val="Seitenzahl"/>
        <w:rFonts w:cs="Arial"/>
      </w:rPr>
      <w:instrText xml:space="preserve"> PAGE </w:instrText>
    </w:r>
    <w:r w:rsidRPr="00B010C2">
      <w:rPr>
        <w:rStyle w:val="Seitenzahl"/>
        <w:rFonts w:cs="Arial"/>
      </w:rPr>
      <w:fldChar w:fldCharType="separate"/>
    </w:r>
    <w:r w:rsidR="00D769F5">
      <w:rPr>
        <w:rStyle w:val="Seitenzahl"/>
        <w:rFonts w:cs="Arial"/>
      </w:rPr>
      <w:t>4</w:t>
    </w:r>
    <w:r w:rsidRPr="00B010C2">
      <w:rPr>
        <w:rStyle w:val="Seitenzahl"/>
        <w:rFonts w:cs="Arial"/>
      </w:rPr>
      <w:fldChar w:fldCharType="end"/>
    </w:r>
    <w:r>
      <w:rPr>
        <w:rStyle w:val="Seitenzahl"/>
      </w:rPr>
      <w:t>/</w:t>
    </w:r>
    <w:r w:rsidRPr="00B010C2">
      <w:rPr>
        <w:rStyle w:val="Seitenzahl"/>
        <w:rFonts w:cs="Arial"/>
      </w:rPr>
      <w:fldChar w:fldCharType="begin"/>
    </w:r>
    <w:r w:rsidRPr="00B010C2">
      <w:rPr>
        <w:rStyle w:val="Seitenzahl"/>
        <w:rFonts w:cs="Arial"/>
      </w:rPr>
      <w:instrText xml:space="preserve"> NUMPAGES </w:instrText>
    </w:r>
    <w:r w:rsidRPr="00B010C2">
      <w:rPr>
        <w:rStyle w:val="Seitenzahl"/>
        <w:rFonts w:cs="Arial"/>
      </w:rPr>
      <w:fldChar w:fldCharType="separate"/>
    </w:r>
    <w:r w:rsidR="00D769F5">
      <w:rPr>
        <w:rStyle w:val="Seitenzahl"/>
        <w:rFonts w:cs="Arial"/>
      </w:rPr>
      <w:t>4</w:t>
    </w:r>
    <w:r w:rsidRPr="00B010C2">
      <w:rPr>
        <w:rStyle w:val="Seitenzahl"/>
        <w:rFonts w:cs="Arial"/>
      </w:rPr>
      <w:fldChar w:fldCharType="end"/>
    </w:r>
    <w:r>
      <w:rPr>
        <w:rStyle w:val="Seitenzahl"/>
      </w:rPr>
      <w:tab/>
      <w:t>DE-UZ 223 Edition January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F497B" w14:textId="77777777" w:rsidR="00E83255" w:rsidRPr="00731E02" w:rsidRDefault="00E83255" w:rsidP="00731E02">
    <w:pPr>
      <w:pStyle w:val="Fuzeile"/>
      <w:tabs>
        <w:tab w:val="clear" w:pos="9072"/>
        <w:tab w:val="right" w:pos="9540"/>
      </w:tabs>
      <w:rPr>
        <w:rFonts w:ascii="Arial" w:hAnsi="Arial" w:cs="Arial"/>
        <w:sz w:val="22"/>
        <w:szCs w:val="22"/>
      </w:rPr>
    </w:pPr>
    <w:r>
      <w:rPr>
        <w:rFonts w:ascii="Arial" w:hAnsi="Arial"/>
        <w:sz w:val="22"/>
      </w:rPr>
      <w:t>Annex 7 to the contract</w:t>
    </w:r>
    <w:r>
      <w:rPr>
        <w:rFonts w:ascii="Arial" w:hAnsi="Arial"/>
        <w:sz w:val="22"/>
      </w:rPr>
      <w:tab/>
    </w:r>
    <w:r w:rsidRPr="003F6A59">
      <w:rPr>
        <w:rStyle w:val="Seitenzahl"/>
        <w:rFonts w:ascii="Arial" w:hAnsi="Arial" w:cs="Arial"/>
        <w:sz w:val="22"/>
      </w:rPr>
      <w:fldChar w:fldCharType="begin"/>
    </w:r>
    <w:r w:rsidRPr="003F6A59">
      <w:rPr>
        <w:rStyle w:val="Seitenzahl"/>
        <w:rFonts w:ascii="Arial" w:hAnsi="Arial" w:cs="Arial"/>
        <w:sz w:val="22"/>
      </w:rPr>
      <w:instrText xml:space="preserve"> PAGE </w:instrText>
    </w:r>
    <w:r w:rsidRPr="003F6A59">
      <w:rPr>
        <w:rStyle w:val="Seitenzahl"/>
        <w:rFonts w:ascii="Arial" w:hAnsi="Arial" w:cs="Arial"/>
        <w:sz w:val="22"/>
      </w:rPr>
      <w:fldChar w:fldCharType="separate"/>
    </w:r>
    <w:r>
      <w:rPr>
        <w:rStyle w:val="Seitenzahl"/>
        <w:rFonts w:ascii="Arial" w:hAnsi="Arial" w:cs="Arial"/>
        <w:sz w:val="22"/>
      </w:rPr>
      <w:t>1</w:t>
    </w:r>
    <w:r w:rsidRPr="003F6A59">
      <w:rPr>
        <w:rStyle w:val="Seitenzahl"/>
        <w:rFonts w:ascii="Arial" w:hAnsi="Arial" w:cs="Arial"/>
        <w:sz w:val="22"/>
      </w:rPr>
      <w:fldChar w:fldCharType="end"/>
    </w:r>
    <w:r>
      <w:rPr>
        <w:rStyle w:val="Seitenzahl"/>
        <w:rFonts w:ascii="Arial" w:hAnsi="Arial"/>
        <w:sz w:val="22"/>
      </w:rPr>
      <w:t>/</w:t>
    </w:r>
    <w:r w:rsidRPr="003F6A59">
      <w:rPr>
        <w:rStyle w:val="Seitenzahl"/>
        <w:rFonts w:ascii="Arial" w:hAnsi="Arial" w:cs="Arial"/>
        <w:sz w:val="22"/>
      </w:rPr>
      <w:fldChar w:fldCharType="begin"/>
    </w:r>
    <w:r w:rsidRPr="003F6A59">
      <w:rPr>
        <w:rStyle w:val="Seitenzahl"/>
        <w:rFonts w:ascii="Arial" w:hAnsi="Arial" w:cs="Arial"/>
        <w:sz w:val="22"/>
      </w:rPr>
      <w:instrText xml:space="preserve"> NUMPAGES </w:instrText>
    </w:r>
    <w:r w:rsidRPr="003F6A59">
      <w:rPr>
        <w:rStyle w:val="Seitenzahl"/>
        <w:rFonts w:ascii="Arial" w:hAnsi="Arial" w:cs="Arial"/>
        <w:sz w:val="22"/>
      </w:rPr>
      <w:fldChar w:fldCharType="separate"/>
    </w:r>
    <w:r>
      <w:rPr>
        <w:rStyle w:val="Seitenzahl"/>
        <w:rFonts w:ascii="Arial" w:hAnsi="Arial" w:cs="Arial"/>
        <w:sz w:val="22"/>
      </w:rPr>
      <w:t>5</w:t>
    </w:r>
    <w:r w:rsidRPr="003F6A59">
      <w:rPr>
        <w:rStyle w:val="Seitenzahl"/>
        <w:rFonts w:ascii="Arial" w:hAnsi="Arial" w:cs="Arial"/>
        <w:sz w:val="22"/>
      </w:rPr>
      <w:fldChar w:fldCharType="end"/>
    </w:r>
    <w:r>
      <w:rPr>
        <w:rStyle w:val="Seitenzahl"/>
        <w:rFonts w:ascii="Arial" w:hAnsi="Arial"/>
        <w:sz w:val="22"/>
      </w:rPr>
      <w:tab/>
      <w:t xml:space="preserve">     DE-UZ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DF3B2" w14:textId="77777777" w:rsidR="00C16050" w:rsidRDefault="00C16050">
      <w:r>
        <w:separator/>
      </w:r>
    </w:p>
  </w:footnote>
  <w:footnote w:type="continuationSeparator" w:id="0">
    <w:p w14:paraId="712BDA81" w14:textId="77777777" w:rsidR="00C16050" w:rsidRDefault="00C16050">
      <w:r>
        <w:continuationSeparator/>
      </w:r>
    </w:p>
  </w:footnote>
  <w:footnote w:id="1">
    <w:p w14:paraId="69B54F2E" w14:textId="77777777" w:rsidR="00874290" w:rsidRPr="00270635" w:rsidRDefault="00874290" w:rsidP="00874290">
      <w:pPr>
        <w:pStyle w:val="Funotentext"/>
      </w:pPr>
      <w:r>
        <w:rPr>
          <w:rStyle w:val="Funotenzeichen"/>
          <w:rFonts w:eastAsiaTheme="minorEastAsia"/>
        </w:rPr>
        <w:footnoteRef/>
      </w:r>
      <w:r>
        <w:t xml:space="preserve"> </w:t>
      </w:r>
      <w:r>
        <w:tab/>
      </w:r>
      <w:hyperlink r:id="rId1" w:history="1">
        <w:r>
          <w:rPr>
            <w:rStyle w:val="Hyperlink"/>
          </w:rPr>
          <w:t>https://www.reach-clp-biozid-helpdesk.de/SiteGlobals/Forms/Suche/DE/Kandidatenlistesuche_Formular.html?nn=8790910</w:t>
        </w:r>
      </w:hyperlink>
      <w:r>
        <w:rPr>
          <w:rStyle w:val="Hyperlink"/>
        </w:rPr>
        <w:t xml:space="preserve"> </w:t>
      </w:r>
    </w:p>
  </w:footnote>
  <w:footnote w:id="2">
    <w:p w14:paraId="6BAB9404" w14:textId="77777777" w:rsidR="00874290" w:rsidRPr="00270635" w:rsidRDefault="00874290" w:rsidP="00874290">
      <w:pPr>
        <w:pStyle w:val="Funotentext"/>
      </w:pPr>
      <w:r>
        <w:rPr>
          <w:rStyle w:val="Funotenzeichen"/>
          <w:rFonts w:eastAsiaTheme="minorEastAsia"/>
        </w:rPr>
        <w:footnoteRef/>
      </w:r>
      <w:r>
        <w:t xml:space="preserve"> </w:t>
      </w:r>
      <w:r>
        <w:tab/>
      </w:r>
      <w:hyperlink r:id="rId2" w:history="1">
        <w:r>
          <w:rPr>
            <w:rStyle w:val="Hyperlink"/>
          </w:rPr>
          <w:t>https://www.baua.de/DE/Angebote/Rechtstexte-und-Technische-Regeln/Regelwerk/TRGS/pdf/TRGS-905.pdf</w:t>
        </w:r>
      </w:hyperlink>
      <w:r>
        <w:rPr>
          <w:rStyle w:val="Hyperlink"/>
        </w:rPr>
        <w:t xml:space="preserve"> </w:t>
      </w:r>
    </w:p>
  </w:footnote>
  <w:footnote w:id="3">
    <w:p w14:paraId="305A4468" w14:textId="77777777" w:rsidR="00874290" w:rsidRPr="00270635" w:rsidRDefault="00874290" w:rsidP="00874290">
      <w:pPr>
        <w:pStyle w:val="Funotentext"/>
      </w:pPr>
      <w:r>
        <w:rPr>
          <w:rStyle w:val="Funotenzeichen"/>
          <w:rFonts w:eastAsiaTheme="minorEastAsia"/>
        </w:rPr>
        <w:footnoteRef/>
      </w:r>
      <w:r>
        <w:t xml:space="preserve"> </w:t>
      </w:r>
      <w:r>
        <w:tab/>
        <w:t>An exception is made for titanium dioxide because its classification is only based on the respirable dust.</w:t>
      </w:r>
    </w:p>
  </w:footnote>
  <w:footnote w:id="4">
    <w:p w14:paraId="11FF1370" w14:textId="77777777" w:rsidR="0029451B" w:rsidRPr="0091609D" w:rsidRDefault="0029451B" w:rsidP="0029451B">
      <w:pPr>
        <w:pStyle w:val="Funotentext"/>
      </w:pPr>
      <w:r>
        <w:rPr>
          <w:rStyle w:val="Funotenzeichen"/>
          <w:rFonts w:eastAsiaTheme="minorEastAsia"/>
        </w:rPr>
        <w:footnoteRef/>
      </w:r>
      <w:r>
        <w:rPr>
          <w:rStyle w:val="Funotenzeichen"/>
        </w:rPr>
        <w:t xml:space="preserve"> </w:t>
      </w:r>
      <w:r>
        <w:tab/>
        <w:t xml:space="preserve">The currently valid version of the BfR recommendation </w:t>
      </w:r>
    </w:p>
  </w:footnote>
  <w:footnote w:id="5">
    <w:p w14:paraId="0199785F" w14:textId="77777777" w:rsidR="00FB72AC" w:rsidRPr="00523072" w:rsidRDefault="00FB72AC" w:rsidP="00FB72AC">
      <w:pPr>
        <w:pStyle w:val="Funotentext"/>
      </w:pPr>
      <w:r>
        <w:rPr>
          <w:rStyle w:val="Funotenzeichen"/>
          <w:rFonts w:eastAsiaTheme="minorEastAsia"/>
        </w:rPr>
        <w:footnoteRef/>
      </w:r>
      <w:r>
        <w:t xml:space="preserve"> </w:t>
      </w:r>
      <w:r>
        <w:tab/>
      </w:r>
      <w:hyperlink r:id="rId3" w:history="1">
        <w:r>
          <w:rPr>
            <w:rStyle w:val="Hyperlink"/>
          </w:rPr>
          <w:t>www.baua.de\\DE\\Angebote\\Rechtstexte-und-Technische-Regeln\\Regelwerk\\TRGS\\TRGS-614.html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6961E" w14:textId="77777777" w:rsidR="00E83255" w:rsidRDefault="00C64EBC">
    <w:pPr>
      <w:pStyle w:val="Kopfzeile"/>
    </w:pPr>
    <w:r>
      <w:rPr>
        <w:noProof/>
      </w:rPr>
      <w:drawing>
        <wp:anchor distT="0" distB="0" distL="114300" distR="114300" simplePos="0" relativeHeight="251660800" behindDoc="0" locked="0" layoutInCell="1" allowOverlap="1" wp14:anchorId="18EFB054" wp14:editId="3E4C3A97">
          <wp:simplePos x="0" y="0"/>
          <wp:positionH relativeFrom="column">
            <wp:posOffset>5047615</wp:posOffset>
          </wp:positionH>
          <wp:positionV relativeFrom="paragraph">
            <wp:posOffset>-528320</wp:posOffset>
          </wp:positionV>
          <wp:extent cx="892175" cy="626110"/>
          <wp:effectExtent l="0" t="0" r="3175" b="254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64934" w14:textId="77777777" w:rsidR="00E83255" w:rsidRDefault="00E83255">
    <w:pPr>
      <w:pStyle w:val="Kopfzeile"/>
    </w:pPr>
    <w:r>
      <w:rPr>
        <w:noProof/>
      </w:rPr>
      <w:drawing>
        <wp:anchor distT="0" distB="0" distL="114300" distR="114300" simplePos="0" relativeHeight="251659776" behindDoc="1" locked="0" layoutInCell="1" allowOverlap="0" wp14:anchorId="0D7095EA" wp14:editId="3333EA6E">
          <wp:simplePos x="0" y="0"/>
          <wp:positionH relativeFrom="column">
            <wp:posOffset>5029200</wp:posOffset>
          </wp:positionH>
          <wp:positionV relativeFrom="paragraph">
            <wp:posOffset>-473075</wp:posOffset>
          </wp:positionV>
          <wp:extent cx="892810" cy="627380"/>
          <wp:effectExtent l="0" t="0" r="2540" b="1270"/>
          <wp:wrapSquare wrapText="bothSides"/>
          <wp:docPr id="1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F1E0B"/>
    <w:multiLevelType w:val="hybridMultilevel"/>
    <w:tmpl w:val="887A2C6C"/>
    <w:lvl w:ilvl="0" w:tplc="8B8A9C6A">
      <w:start w:val="1"/>
      <w:numFmt w:val="lowerLetter"/>
      <w:lvlText w:val="%1)"/>
      <w:lvlJc w:val="left"/>
      <w:pPr>
        <w:ind w:left="657" w:hanging="425"/>
      </w:pPr>
      <w:rPr>
        <w:rFonts w:ascii="Verdana" w:eastAsia="Verdana" w:hAnsi="Verdana" w:cs="Verdana" w:hint="default"/>
        <w:w w:val="99"/>
        <w:sz w:val="20"/>
        <w:szCs w:val="20"/>
        <w:lang w:val="de-DE" w:eastAsia="de-DE" w:bidi="de-DE"/>
      </w:rPr>
    </w:lvl>
    <w:lvl w:ilvl="1" w:tplc="1AE661C8">
      <w:numFmt w:val="bullet"/>
      <w:lvlText w:val=""/>
      <w:lvlJc w:val="left"/>
      <w:pPr>
        <w:ind w:left="1084" w:hanging="425"/>
      </w:pPr>
      <w:rPr>
        <w:rFonts w:ascii="Wingdings" w:eastAsia="Wingdings" w:hAnsi="Wingdings" w:cs="Wingdings" w:hint="default"/>
        <w:w w:val="99"/>
        <w:sz w:val="20"/>
        <w:szCs w:val="20"/>
        <w:lang w:val="de-DE" w:eastAsia="de-DE" w:bidi="de-DE"/>
      </w:rPr>
    </w:lvl>
    <w:lvl w:ilvl="2" w:tplc="AF6C3320">
      <w:numFmt w:val="bullet"/>
      <w:lvlText w:val="•"/>
      <w:lvlJc w:val="left"/>
      <w:pPr>
        <w:ind w:left="2085" w:hanging="425"/>
      </w:pPr>
      <w:rPr>
        <w:rFonts w:hint="default"/>
        <w:lang w:val="de-DE" w:eastAsia="de-DE" w:bidi="de-DE"/>
      </w:rPr>
    </w:lvl>
    <w:lvl w:ilvl="3" w:tplc="B472EA2A">
      <w:numFmt w:val="bullet"/>
      <w:lvlText w:val="•"/>
      <w:lvlJc w:val="left"/>
      <w:pPr>
        <w:ind w:left="3090" w:hanging="425"/>
      </w:pPr>
      <w:rPr>
        <w:rFonts w:hint="default"/>
        <w:lang w:val="de-DE" w:eastAsia="de-DE" w:bidi="de-DE"/>
      </w:rPr>
    </w:lvl>
    <w:lvl w:ilvl="4" w:tplc="F65475C6">
      <w:numFmt w:val="bullet"/>
      <w:lvlText w:val="•"/>
      <w:lvlJc w:val="left"/>
      <w:pPr>
        <w:ind w:left="4095" w:hanging="425"/>
      </w:pPr>
      <w:rPr>
        <w:rFonts w:hint="default"/>
        <w:lang w:val="de-DE" w:eastAsia="de-DE" w:bidi="de-DE"/>
      </w:rPr>
    </w:lvl>
    <w:lvl w:ilvl="5" w:tplc="A074EA98">
      <w:numFmt w:val="bullet"/>
      <w:lvlText w:val="•"/>
      <w:lvlJc w:val="left"/>
      <w:pPr>
        <w:ind w:left="5100" w:hanging="425"/>
      </w:pPr>
      <w:rPr>
        <w:rFonts w:hint="default"/>
        <w:lang w:val="de-DE" w:eastAsia="de-DE" w:bidi="de-DE"/>
      </w:rPr>
    </w:lvl>
    <w:lvl w:ilvl="6" w:tplc="821C029E">
      <w:numFmt w:val="bullet"/>
      <w:lvlText w:val="•"/>
      <w:lvlJc w:val="left"/>
      <w:pPr>
        <w:ind w:left="6105" w:hanging="425"/>
      </w:pPr>
      <w:rPr>
        <w:rFonts w:hint="default"/>
        <w:lang w:val="de-DE" w:eastAsia="de-DE" w:bidi="de-DE"/>
      </w:rPr>
    </w:lvl>
    <w:lvl w:ilvl="7" w:tplc="B524C442">
      <w:numFmt w:val="bullet"/>
      <w:lvlText w:val="•"/>
      <w:lvlJc w:val="left"/>
      <w:pPr>
        <w:ind w:left="7110" w:hanging="425"/>
      </w:pPr>
      <w:rPr>
        <w:rFonts w:hint="default"/>
        <w:lang w:val="de-DE" w:eastAsia="de-DE" w:bidi="de-DE"/>
      </w:rPr>
    </w:lvl>
    <w:lvl w:ilvl="8" w:tplc="B0A2A506">
      <w:numFmt w:val="bullet"/>
      <w:lvlText w:val="•"/>
      <w:lvlJc w:val="left"/>
      <w:pPr>
        <w:ind w:left="8116" w:hanging="425"/>
      </w:pPr>
      <w:rPr>
        <w:rFonts w:hint="default"/>
        <w:lang w:val="de-DE" w:eastAsia="de-DE" w:bidi="de-DE"/>
      </w:rPr>
    </w:lvl>
  </w:abstractNum>
  <w:abstractNum w:abstractNumId="1"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5"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2" w15:restartNumberingAfterBreak="0">
    <w:nsid w:val="3A592D09"/>
    <w:multiLevelType w:val="hybridMultilevel"/>
    <w:tmpl w:val="E026B550"/>
    <w:lvl w:ilvl="0" w:tplc="4BA2EF38">
      <w:start w:val="3"/>
      <w:numFmt w:val="bullet"/>
      <w:lvlText w:val="-"/>
      <w:lvlJc w:val="left"/>
      <w:pPr>
        <w:ind w:left="720" w:hanging="360"/>
      </w:pPr>
      <w:rPr>
        <w:rFonts w:ascii="Verdana" w:eastAsia="Times New Roman"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25799B"/>
    <w:multiLevelType w:val="hybridMultilevel"/>
    <w:tmpl w:val="37508782"/>
    <w:lvl w:ilvl="0" w:tplc="4C74861A">
      <w:start w:val="3"/>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6"/>
  </w:num>
  <w:num w:numId="3">
    <w:abstractNumId w:val="21"/>
  </w:num>
  <w:num w:numId="4">
    <w:abstractNumId w:val="26"/>
  </w:num>
  <w:num w:numId="5">
    <w:abstractNumId w:val="5"/>
  </w:num>
  <w:num w:numId="6">
    <w:abstractNumId w:val="24"/>
  </w:num>
  <w:num w:numId="7">
    <w:abstractNumId w:val="25"/>
  </w:num>
  <w:num w:numId="8">
    <w:abstractNumId w:val="15"/>
  </w:num>
  <w:num w:numId="9">
    <w:abstractNumId w:val="17"/>
  </w:num>
  <w:num w:numId="10">
    <w:abstractNumId w:val="8"/>
  </w:num>
  <w:num w:numId="11">
    <w:abstractNumId w:val="22"/>
  </w:num>
  <w:num w:numId="12">
    <w:abstractNumId w:val="10"/>
  </w:num>
  <w:num w:numId="13">
    <w:abstractNumId w:val="7"/>
  </w:num>
  <w:num w:numId="14">
    <w:abstractNumId w:val="2"/>
  </w:num>
  <w:num w:numId="15">
    <w:abstractNumId w:val="13"/>
  </w:num>
  <w:num w:numId="16">
    <w:abstractNumId w:val="9"/>
  </w:num>
  <w:num w:numId="17">
    <w:abstractNumId w:val="16"/>
  </w:num>
  <w:num w:numId="18">
    <w:abstractNumId w:val="14"/>
  </w:num>
  <w:num w:numId="19">
    <w:abstractNumId w:val="3"/>
  </w:num>
  <w:num w:numId="20">
    <w:abstractNumId w:val="11"/>
  </w:num>
  <w:num w:numId="21">
    <w:abstractNumId w:val="23"/>
  </w:num>
  <w:num w:numId="22">
    <w:abstractNumId w:val="20"/>
  </w:num>
  <w:num w:numId="23">
    <w:abstractNumId w:val="1"/>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4"/>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l0DKS/tiACzWDwWr3LVWXdY4TZvHYqZv5hdFaQZq462bRQB8KZo2ErMmt+yUFyLlOP/XZXcCX1V1jAyE7YetXg==" w:salt="3yaHbKs9AdXZszgcqXnecQ=="/>
  <w:defaultTabStop w:val="708"/>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5B9A"/>
    <w:rsid w:val="000B6BFC"/>
    <w:rsid w:val="000B6E62"/>
    <w:rsid w:val="000C0AB2"/>
    <w:rsid w:val="000C10EE"/>
    <w:rsid w:val="000C3A98"/>
    <w:rsid w:val="000C71E7"/>
    <w:rsid w:val="000C7B0B"/>
    <w:rsid w:val="000D1602"/>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2DF7"/>
    <w:rsid w:val="0014398E"/>
    <w:rsid w:val="00143A49"/>
    <w:rsid w:val="0014543D"/>
    <w:rsid w:val="00146A06"/>
    <w:rsid w:val="00151209"/>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4C0F"/>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0006"/>
    <w:rsid w:val="001F5171"/>
    <w:rsid w:val="001F5609"/>
    <w:rsid w:val="001F56D1"/>
    <w:rsid w:val="001F5F3F"/>
    <w:rsid w:val="001F604F"/>
    <w:rsid w:val="001F61CE"/>
    <w:rsid w:val="002028D5"/>
    <w:rsid w:val="00203F57"/>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2E89"/>
    <w:rsid w:val="00253741"/>
    <w:rsid w:val="00254349"/>
    <w:rsid w:val="00254EB2"/>
    <w:rsid w:val="00254F21"/>
    <w:rsid w:val="00255BC2"/>
    <w:rsid w:val="00256C3C"/>
    <w:rsid w:val="00257049"/>
    <w:rsid w:val="002576AD"/>
    <w:rsid w:val="0026055E"/>
    <w:rsid w:val="0026168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451B"/>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2D3"/>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14B8E"/>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460"/>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C789B"/>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07C39"/>
    <w:rsid w:val="00511462"/>
    <w:rsid w:val="005118C7"/>
    <w:rsid w:val="00511BFD"/>
    <w:rsid w:val="00513673"/>
    <w:rsid w:val="00514A08"/>
    <w:rsid w:val="00514E8F"/>
    <w:rsid w:val="00514E9E"/>
    <w:rsid w:val="00516F92"/>
    <w:rsid w:val="00520DE7"/>
    <w:rsid w:val="00520F3E"/>
    <w:rsid w:val="0052275B"/>
    <w:rsid w:val="005229F8"/>
    <w:rsid w:val="00523072"/>
    <w:rsid w:val="00525355"/>
    <w:rsid w:val="00525B8D"/>
    <w:rsid w:val="0052702A"/>
    <w:rsid w:val="00527F2D"/>
    <w:rsid w:val="00527F2F"/>
    <w:rsid w:val="00530E20"/>
    <w:rsid w:val="005324F1"/>
    <w:rsid w:val="00532AE7"/>
    <w:rsid w:val="005341F4"/>
    <w:rsid w:val="005408E9"/>
    <w:rsid w:val="00540E21"/>
    <w:rsid w:val="00541CCB"/>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6E0A"/>
    <w:rsid w:val="00637D99"/>
    <w:rsid w:val="006411A1"/>
    <w:rsid w:val="006417F2"/>
    <w:rsid w:val="00642B4F"/>
    <w:rsid w:val="006442BB"/>
    <w:rsid w:val="00644B9E"/>
    <w:rsid w:val="00647FD4"/>
    <w:rsid w:val="0065048C"/>
    <w:rsid w:val="00651E5E"/>
    <w:rsid w:val="00653ACA"/>
    <w:rsid w:val="006569CC"/>
    <w:rsid w:val="00656C54"/>
    <w:rsid w:val="00657403"/>
    <w:rsid w:val="00657676"/>
    <w:rsid w:val="00660855"/>
    <w:rsid w:val="00661A16"/>
    <w:rsid w:val="0066333F"/>
    <w:rsid w:val="00665809"/>
    <w:rsid w:val="00666AC5"/>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0CE"/>
    <w:rsid w:val="006B2155"/>
    <w:rsid w:val="006B2779"/>
    <w:rsid w:val="006B2B09"/>
    <w:rsid w:val="006B3823"/>
    <w:rsid w:val="006B3A44"/>
    <w:rsid w:val="006B3AE4"/>
    <w:rsid w:val="006B6306"/>
    <w:rsid w:val="006B64D9"/>
    <w:rsid w:val="006B6D31"/>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2F11"/>
    <w:rsid w:val="006F60D7"/>
    <w:rsid w:val="006F7E98"/>
    <w:rsid w:val="0070034F"/>
    <w:rsid w:val="00700F9E"/>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A6633"/>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163E6"/>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1DA3"/>
    <w:rsid w:val="00842A17"/>
    <w:rsid w:val="00844636"/>
    <w:rsid w:val="00844CC3"/>
    <w:rsid w:val="00844DEB"/>
    <w:rsid w:val="008462AB"/>
    <w:rsid w:val="00847279"/>
    <w:rsid w:val="00850EC3"/>
    <w:rsid w:val="008532C3"/>
    <w:rsid w:val="00853E69"/>
    <w:rsid w:val="008546DA"/>
    <w:rsid w:val="00856650"/>
    <w:rsid w:val="0085727D"/>
    <w:rsid w:val="00862D52"/>
    <w:rsid w:val="008630CF"/>
    <w:rsid w:val="00863553"/>
    <w:rsid w:val="00865494"/>
    <w:rsid w:val="00867B03"/>
    <w:rsid w:val="00872018"/>
    <w:rsid w:val="008739E3"/>
    <w:rsid w:val="00874290"/>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4693"/>
    <w:rsid w:val="00895029"/>
    <w:rsid w:val="008954F1"/>
    <w:rsid w:val="00895546"/>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2B90"/>
    <w:rsid w:val="008F3B59"/>
    <w:rsid w:val="008F3E0D"/>
    <w:rsid w:val="008F48BC"/>
    <w:rsid w:val="008F4FE2"/>
    <w:rsid w:val="008F5593"/>
    <w:rsid w:val="008F5BC7"/>
    <w:rsid w:val="008F7ECA"/>
    <w:rsid w:val="00901F34"/>
    <w:rsid w:val="0090200E"/>
    <w:rsid w:val="00902F13"/>
    <w:rsid w:val="00903C56"/>
    <w:rsid w:val="00903D50"/>
    <w:rsid w:val="0090471B"/>
    <w:rsid w:val="00905120"/>
    <w:rsid w:val="00905605"/>
    <w:rsid w:val="00905798"/>
    <w:rsid w:val="00905F87"/>
    <w:rsid w:val="00906629"/>
    <w:rsid w:val="00907B63"/>
    <w:rsid w:val="00910BB6"/>
    <w:rsid w:val="00912FB4"/>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5251E"/>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59A"/>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46C1"/>
    <w:rsid w:val="009B597B"/>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0581F"/>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44ED"/>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114B"/>
    <w:rsid w:val="00AE2D8B"/>
    <w:rsid w:val="00AE4DD5"/>
    <w:rsid w:val="00AF0FB9"/>
    <w:rsid w:val="00AF11AF"/>
    <w:rsid w:val="00AF243A"/>
    <w:rsid w:val="00AF3859"/>
    <w:rsid w:val="00AF3A5D"/>
    <w:rsid w:val="00AF6414"/>
    <w:rsid w:val="00AF6AD0"/>
    <w:rsid w:val="00AF6E13"/>
    <w:rsid w:val="00AF6FBB"/>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20F8"/>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050"/>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38F"/>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02E"/>
    <w:rsid w:val="00CA5559"/>
    <w:rsid w:val="00CA6947"/>
    <w:rsid w:val="00CB05B4"/>
    <w:rsid w:val="00CB2D09"/>
    <w:rsid w:val="00CB2F94"/>
    <w:rsid w:val="00CB621C"/>
    <w:rsid w:val="00CC19C1"/>
    <w:rsid w:val="00CC1A5D"/>
    <w:rsid w:val="00CC2AAD"/>
    <w:rsid w:val="00CC78AF"/>
    <w:rsid w:val="00CD2281"/>
    <w:rsid w:val="00CD2D4C"/>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820"/>
    <w:rsid w:val="00DC5E3B"/>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092"/>
    <w:rsid w:val="00E1668D"/>
    <w:rsid w:val="00E16DB0"/>
    <w:rsid w:val="00E1718E"/>
    <w:rsid w:val="00E213D5"/>
    <w:rsid w:val="00E243A9"/>
    <w:rsid w:val="00E24A6E"/>
    <w:rsid w:val="00E25149"/>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325D"/>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117E"/>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27E7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6FA9"/>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2AC"/>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9FB059"/>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nhangberschrift1">
    <w:name w:val="Anhang Überschrift 1"/>
    <w:basedOn w:val="Standard"/>
    <w:next w:val="Standard"/>
    <w:qFormat/>
    <w:rsid w:val="00507C39"/>
    <w:pPr>
      <w:keepNext/>
      <w:numPr>
        <w:ilvl w:val="1"/>
        <w:numId w:val="23"/>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507C39"/>
    <w:pPr>
      <w:keepNext/>
      <w:numPr>
        <w:ilvl w:val="2"/>
        <w:numId w:val="23"/>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507C39"/>
    <w:pPr>
      <w:numPr>
        <w:numId w:val="22"/>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507C39"/>
    <w:rPr>
      <w:rFonts w:ascii="Verdana" w:eastAsiaTheme="minorEastAsia" w:hAnsi="Verdana" w:cstheme="minorBidi"/>
      <w:lang w:eastAsia="ja-JP"/>
    </w:rPr>
  </w:style>
  <w:style w:type="paragraph" w:customStyle="1" w:styleId="Anhangberschrift">
    <w:name w:val="Anhang Überschrift"/>
    <w:basedOn w:val="Listenabsatz"/>
    <w:next w:val="Standard"/>
    <w:qFormat/>
    <w:rsid w:val="00507C39"/>
    <w:pPr>
      <w:keepNext/>
      <w:numPr>
        <w:numId w:val="23"/>
      </w:numPr>
      <w:tabs>
        <w:tab w:val="left" w:pos="1418"/>
      </w:tabs>
      <w:spacing w:before="120" w:after="120" w:line="288" w:lineRule="auto"/>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507C39"/>
    <w:pPr>
      <w:numPr>
        <w:ilvl w:val="4"/>
        <w:numId w:val="23"/>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507C39"/>
    <w:rPr>
      <w:rFonts w:ascii="Verdana" w:eastAsiaTheme="minorEastAsia" w:hAnsi="Verdana" w:cstheme="minorBidi"/>
      <w:szCs w:val="22"/>
      <w:lang w:eastAsia="ja-JP"/>
    </w:rPr>
  </w:style>
  <w:style w:type="paragraph" w:customStyle="1" w:styleId="Anhangberschrift3">
    <w:name w:val="Anhang Überschrift 3"/>
    <w:basedOn w:val="Anhangberschrift2"/>
    <w:next w:val="Standard"/>
    <w:rsid w:val="00507C39"/>
    <w:pPr>
      <w:numPr>
        <w:ilvl w:val="3"/>
      </w:numPr>
    </w:pPr>
    <w:rPr>
      <w:rFonts w:eastAsia="Times New Roman" w:cs="Times New Roman"/>
      <w:bCs/>
    </w:rPr>
  </w:style>
  <w:style w:type="table" w:customStyle="1" w:styleId="TableNormal">
    <w:name w:val="Table Normal"/>
    <w:uiPriority w:val="2"/>
    <w:semiHidden/>
    <w:unhideWhenUsed/>
    <w:qFormat/>
    <w:rsid w:val="00E25149"/>
    <w:pPr>
      <w:widowControl w:val="0"/>
      <w:autoSpaceDE w:val="0"/>
      <w:autoSpaceDN w:val="0"/>
    </w:pPr>
    <w:rPr>
      <w:rFonts w:asciiTheme="minorHAnsi" w:eastAsiaTheme="minorHAnsi"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E25149"/>
    <w:pPr>
      <w:widowControl w:val="0"/>
      <w:autoSpaceDE w:val="0"/>
      <w:autoSpaceDN w:val="0"/>
      <w:spacing w:before="29"/>
      <w:ind w:left="28"/>
    </w:pPr>
    <w:rPr>
      <w:rFonts w:eastAsia="Verdana" w:cs="Verdana"/>
      <w:color w:val="auto"/>
      <w:sz w:val="22"/>
      <w:szCs w:val="22"/>
      <w:lang w:bidi="de-DE"/>
    </w:rPr>
  </w:style>
  <w:style w:type="character" w:customStyle="1" w:styleId="fontstyle01">
    <w:name w:val="fontstyle01"/>
    <w:basedOn w:val="Absatz-Standardschriftart"/>
    <w:rsid w:val="00E25149"/>
    <w:rPr>
      <w:rFonts w:ascii="Verdana" w:hAnsi="Verdana" w:hint="default"/>
      <w:b w:val="0"/>
      <w:bCs w:val="0"/>
      <w:i w:val="0"/>
      <w:iCs w:val="0"/>
      <w:color w:val="000000"/>
      <w:sz w:val="18"/>
      <w:szCs w:val="18"/>
    </w:rPr>
  </w:style>
  <w:style w:type="paragraph" w:customStyle="1" w:styleId="b1">
    <w:name w:val="Üb 1"/>
    <w:basedOn w:val="Listenabsatz"/>
    <w:next w:val="Standard"/>
    <w:qFormat/>
    <w:rsid w:val="00874290"/>
    <w:pPr>
      <w:keepNext/>
      <w:numPr>
        <w:numId w:val="26"/>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874290"/>
    <w:pPr>
      <w:numPr>
        <w:ilvl w:val="1"/>
      </w:numPr>
      <w:spacing w:before="240"/>
      <w:ind w:left="709" w:hanging="709"/>
      <w:outlineLvl w:val="1"/>
    </w:pPr>
    <w:rPr>
      <w:sz w:val="20"/>
    </w:rPr>
  </w:style>
  <w:style w:type="paragraph" w:customStyle="1" w:styleId="b3">
    <w:name w:val="Üb 3"/>
    <w:basedOn w:val="Listenabsatz"/>
    <w:next w:val="Standard"/>
    <w:qFormat/>
    <w:rsid w:val="00874290"/>
    <w:pPr>
      <w:keepNext/>
      <w:numPr>
        <w:ilvl w:val="2"/>
        <w:numId w:val="26"/>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874290"/>
    <w:pPr>
      <w:numPr>
        <w:ilvl w:val="3"/>
      </w:numPr>
      <w:ind w:left="1077" w:hanging="1077"/>
      <w:outlineLvl w:val="3"/>
    </w:pPr>
  </w:style>
  <w:style w:type="paragraph" w:customStyle="1" w:styleId="b5">
    <w:name w:val="Üb 5"/>
    <w:basedOn w:val="b4"/>
    <w:next w:val="Standard"/>
    <w:qFormat/>
    <w:rsid w:val="00874290"/>
    <w:pPr>
      <w:numPr>
        <w:ilvl w:val="4"/>
      </w:numPr>
      <w:ind w:left="1304" w:hanging="1304"/>
      <w:outlineLvl w:val="4"/>
    </w:pPr>
  </w:style>
  <w:style w:type="paragraph" w:customStyle="1" w:styleId="b6">
    <w:name w:val="Üb 6"/>
    <w:basedOn w:val="b5"/>
    <w:next w:val="Standard"/>
    <w:qFormat/>
    <w:rsid w:val="00874290"/>
    <w:pPr>
      <w:numPr>
        <w:ilvl w:val="5"/>
      </w:numPr>
      <w:ind w:left="1559" w:hanging="1559"/>
      <w:outlineLvl w:val="5"/>
    </w:pPr>
  </w:style>
  <w:style w:type="paragraph" w:customStyle="1" w:styleId="AufzhlungBuchstabe">
    <w:name w:val="Aufzählung Buchstabe"/>
    <w:basedOn w:val="b2"/>
    <w:link w:val="AufzhlungBuchstabeZchn"/>
    <w:qFormat/>
    <w:rsid w:val="00874290"/>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874290"/>
    <w:rPr>
      <w:rFonts w:ascii="Verdana" w:eastAsiaTheme="minorEastAsia" w:hAnsi="Verdana" w:cstheme="minorBidi"/>
      <w:szCs w:val="22"/>
      <w:lang w:eastAsia="ja-JP"/>
    </w:rPr>
  </w:style>
  <w:style w:type="paragraph" w:customStyle="1" w:styleId="AufzhlungBuchstabeFett">
    <w:name w:val="Aufzählung Buchstabe Fett"/>
    <w:basedOn w:val="AufzhlungBuchstabe"/>
    <w:rsid w:val="00874290"/>
    <w:pPr>
      <w:numPr>
        <w:ilvl w:val="8"/>
      </w:numPr>
      <w:tabs>
        <w:tab w:val="num" w:pos="6970"/>
      </w:tabs>
      <w:ind w:left="6970" w:hanging="180"/>
    </w:pPr>
    <w:rPr>
      <w:b/>
      <w:bCs/>
    </w:rPr>
  </w:style>
  <w:style w:type="paragraph" w:customStyle="1" w:styleId="AufzhlungBuchstabeKursiv">
    <w:name w:val="Aufzählung Buchstabe Kursiv"/>
    <w:basedOn w:val="AufzhlungBuchstabe"/>
    <w:rsid w:val="00874290"/>
    <w:pPr>
      <w:numPr>
        <w:ilvl w:val="7"/>
      </w:numPr>
      <w:tabs>
        <w:tab w:val="num" w:pos="6250"/>
      </w:tabs>
      <w:ind w:left="6250" w:hanging="360"/>
    </w:pPr>
    <w:rPr>
      <w:i/>
      <w:iCs/>
    </w:rPr>
  </w:style>
  <w:style w:type="table" w:customStyle="1" w:styleId="TabellefrVergabegrundlageKopfzeilegrau">
    <w:name w:val="Tabelle für Vergabegrundlage Kopfzeile grau"/>
    <w:basedOn w:val="NormaleTabelle"/>
    <w:uiPriority w:val="99"/>
    <w:rsid w:val="00874290"/>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874290"/>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874290"/>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874290"/>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874290"/>
    <w:rPr>
      <w:rFonts w:ascii="Verdana" w:eastAsiaTheme="minorEastAsia" w:hAnsi="Verdana" w:cstheme="minorBidi"/>
      <w:sz w:val="18"/>
      <w:szCs w:val="18"/>
      <w:lang w:eastAsia="ja-JP"/>
    </w:rPr>
  </w:style>
  <w:style w:type="character" w:customStyle="1" w:styleId="StandardnurWort">
    <w:name w:val="Standard nur Wort"/>
    <w:basedOn w:val="Absatz-Standardschriftart"/>
    <w:uiPriority w:val="1"/>
    <w:qFormat/>
    <w:rsid w:val="002945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baua.de\\DE\\Angebote\\Rechtstexte-und-Technische-Regeln\\Regelwerk\\TRGS\\TRGS-614.html" TargetMode="External"/><Relationship Id="rId2" Type="http://schemas.openxmlformats.org/officeDocument/2006/relationships/hyperlink" Target="https://www.baua.de/DE/Angebote/Rechtstexte-und-Technische-Regeln/Regelwerk/TRGS/pdf/TRGS-905.pdf" TargetMode="External"/><Relationship Id="rId1" Type="http://schemas.openxmlformats.org/officeDocument/2006/relationships/hyperlink" Target="https://www.reach-clp-biozid-helpdesk.de/SiteGlobals/Forms/Suche/DE/Kandidatenlistesuche_Formular.html?nn=879091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4C2C5-D4F9-4F44-A30E-709ACF6E9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777</Words>
  <Characters>4431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Pott, Antonia</cp:lastModifiedBy>
  <cp:revision>28</cp:revision>
  <cp:lastPrinted>2021-04-22T09:21:00Z</cp:lastPrinted>
  <dcterms:created xsi:type="dcterms:W3CDTF">2021-04-22T09:57:00Z</dcterms:created>
  <dcterms:modified xsi:type="dcterms:W3CDTF">2022-04-27T14:48:00Z</dcterms:modified>
</cp:coreProperties>
</file>