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F1664D" w14:paraId="0F55CF26" w14:textId="77777777"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00B6520F" w14:textId="77777777" w:rsidR="00731E02" w:rsidRPr="00853E69" w:rsidRDefault="00731E02" w:rsidP="0076668E">
            <w:pPr>
              <w:spacing w:line="360" w:lineRule="auto"/>
              <w:jc w:val="center"/>
              <w:rPr>
                <w:rFonts w:cs="Arial"/>
                <w:b/>
                <w:sz w:val="48"/>
                <w:szCs w:val="48"/>
              </w:rPr>
            </w:pPr>
            <w:r>
              <w:rPr>
                <w:b/>
                <w:sz w:val="48"/>
              </w:rPr>
              <w:t>Annex 6 to the contract</w:t>
            </w:r>
          </w:p>
          <w:p w14:paraId="6D76B91A" w14:textId="0A266418" w:rsidR="0005479E" w:rsidRPr="0005479E" w:rsidRDefault="00731E02" w:rsidP="000201F5">
            <w:pPr>
              <w:tabs>
                <w:tab w:val="left" w:pos="5670"/>
              </w:tabs>
              <w:jc w:val="center"/>
              <w:rPr>
                <w:rFonts w:cs="Arial"/>
                <w:b/>
              </w:rPr>
            </w:pPr>
            <w:r>
              <w:rPr>
                <w:b/>
              </w:rPr>
              <w:t>according to DE-UZ 223</w:t>
            </w:r>
            <w:r>
              <w:rPr>
                <w:b/>
              </w:rPr>
              <w:br/>
            </w:r>
            <w:r>
              <w:rPr>
                <w:b/>
              </w:rPr>
              <w:br/>
              <w:t>THIS ANNEX IS FOR: External, suitable auditor:</w:t>
            </w:r>
          </w:p>
        </w:tc>
        <w:tc>
          <w:tcPr>
            <w:tcW w:w="1701" w:type="dxa"/>
            <w:tcBorders>
              <w:top w:val="single" w:sz="4" w:space="0" w:color="auto"/>
              <w:left w:val="single" w:sz="4" w:space="0" w:color="auto"/>
              <w:bottom w:val="single" w:sz="4" w:space="0" w:color="auto"/>
              <w:right w:val="single" w:sz="4" w:space="0" w:color="auto"/>
            </w:tcBorders>
            <w:vAlign w:val="center"/>
          </w:tcPr>
          <w:p w14:paraId="7EA8085D" w14:textId="77777777" w:rsidR="00731E02" w:rsidRPr="00F1664D" w:rsidRDefault="00731E02" w:rsidP="00A774C8">
            <w:pPr>
              <w:tabs>
                <w:tab w:val="left" w:pos="5670"/>
              </w:tabs>
              <w:spacing w:before="120" w:line="360" w:lineRule="auto"/>
              <w:ind w:left="74" w:right="74"/>
              <w:jc w:val="center"/>
              <w:rPr>
                <w:rFonts w:cs="Arial"/>
              </w:rPr>
            </w:pPr>
            <w:r>
              <w:rPr>
                <w:b/>
              </w:rPr>
              <w:t>Please only use this form!</w:t>
            </w:r>
          </w:p>
        </w:tc>
      </w:tr>
    </w:tbl>
    <w:p w14:paraId="69F8A5EA" w14:textId="77777777" w:rsidR="00731E02" w:rsidRPr="00F1664D" w:rsidRDefault="00731E02" w:rsidP="00731E02">
      <w:pPr>
        <w:tabs>
          <w:tab w:val="left" w:pos="5670"/>
        </w:tabs>
        <w:rPr>
          <w:rFonts w:cs="Arial"/>
        </w:rPr>
      </w:pPr>
    </w:p>
    <w:p w14:paraId="0301FC4B" w14:textId="77777777" w:rsidR="000201F5" w:rsidRDefault="000201F5" w:rsidP="00731E02">
      <w:pPr>
        <w:tabs>
          <w:tab w:val="left" w:pos="5670"/>
        </w:tabs>
        <w:rPr>
          <w:rFonts w:cs="Arial"/>
          <w:b/>
        </w:rPr>
      </w:pPr>
    </w:p>
    <w:p w14:paraId="7E388D81" w14:textId="77777777" w:rsidR="00731E02" w:rsidRDefault="00731E02" w:rsidP="00731E02">
      <w:pPr>
        <w:tabs>
          <w:tab w:val="left" w:pos="5670"/>
        </w:tabs>
        <w:rPr>
          <w:rFonts w:cs="Arial"/>
          <w:b/>
        </w:rPr>
      </w:pPr>
      <w:r>
        <w:rPr>
          <w:b/>
        </w:rPr>
        <w:t>Environmental label for “Thermal paper”</w:t>
      </w:r>
    </w:p>
    <w:p w14:paraId="5A9979E9" w14:textId="77777777" w:rsidR="008400AA" w:rsidRDefault="008400AA" w:rsidP="00731E02">
      <w:pPr>
        <w:tabs>
          <w:tab w:val="left" w:pos="5670"/>
        </w:tabs>
        <w:rPr>
          <w:rFonts w:cs="Arial"/>
          <w:b/>
        </w:rPr>
      </w:pPr>
    </w:p>
    <w:p w14:paraId="4CE6CDB7" w14:textId="77777777" w:rsidR="008400AA" w:rsidRPr="00F1664D" w:rsidRDefault="008400AA" w:rsidP="00731E02">
      <w:pPr>
        <w:tabs>
          <w:tab w:val="left" w:pos="5670"/>
        </w:tabs>
        <w:rPr>
          <w:rFonts w:cs="Arial"/>
          <w:b/>
        </w:rPr>
      </w:pPr>
      <w:r>
        <w:rPr>
          <w:b/>
        </w:rPr>
        <w:t>General information on the pulp producer/paper manufacturer and the auditor:</w:t>
      </w:r>
    </w:p>
    <w:p w14:paraId="4D6EB8CD" w14:textId="77777777" w:rsidR="00A238F1" w:rsidRPr="00F1664D" w:rsidRDefault="00A238F1" w:rsidP="00B25A65">
      <w:pPr>
        <w:rPr>
          <w:rFonts w:cs="Arial"/>
        </w:rPr>
      </w:pPr>
    </w:p>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2377"/>
        <w:gridCol w:w="6095"/>
        <w:gridCol w:w="851"/>
      </w:tblGrid>
      <w:tr w:rsidR="0089778A" w:rsidRPr="00F1664D" w14:paraId="694F4D8A" w14:textId="77777777" w:rsidTr="00375978">
        <w:trPr>
          <w:trHeight w:hRule="exact" w:val="1077"/>
        </w:trPr>
        <w:tc>
          <w:tcPr>
            <w:tcW w:w="2377" w:type="dxa"/>
            <w:shd w:val="clear" w:color="auto" w:fill="auto"/>
          </w:tcPr>
          <w:p w14:paraId="2BB469B7" w14:textId="2EDDD893" w:rsidR="0089778A" w:rsidRPr="00F1664D" w:rsidRDefault="0089778A" w:rsidP="0076668E">
            <w:pPr>
              <w:spacing w:before="20" w:after="20"/>
              <w:rPr>
                <w:rFonts w:cs="Arial"/>
                <w:b/>
              </w:rPr>
            </w:pPr>
            <w:r>
              <w:rPr>
                <w:b/>
              </w:rPr>
              <w:t>Pulp producer:</w:t>
            </w:r>
          </w:p>
          <w:p w14:paraId="434851C5" w14:textId="77777777" w:rsidR="0089778A" w:rsidRPr="00F1664D" w:rsidRDefault="0089778A" w:rsidP="0076668E">
            <w:pPr>
              <w:spacing w:before="20" w:after="20"/>
              <w:rPr>
                <w:rFonts w:cs="Arial"/>
                <w:sz w:val="18"/>
                <w:szCs w:val="18"/>
              </w:rPr>
            </w:pPr>
            <w:r>
              <w:rPr>
                <w:sz w:val="18"/>
              </w:rPr>
              <w:t>(Please state the full address for the production plant)</w:t>
            </w:r>
          </w:p>
        </w:tc>
        <w:tc>
          <w:tcPr>
            <w:tcW w:w="6946" w:type="dxa"/>
            <w:gridSpan w:val="2"/>
            <w:shd w:val="clear" w:color="auto" w:fill="auto"/>
          </w:tcPr>
          <w:p w14:paraId="4875C690" w14:textId="77777777" w:rsidR="0089778A" w:rsidRPr="00F1664D" w:rsidRDefault="0089778A" w:rsidP="0076668E">
            <w:pPr>
              <w:spacing w:before="20" w:after="20"/>
              <w:rPr>
                <w:rFonts w:cs="Arial"/>
                <w:b/>
              </w:rPr>
            </w:pPr>
            <w:r w:rsidRPr="00F1664D">
              <w:rPr>
                <w:rFonts w:cs="Arial"/>
                <w:b/>
              </w:rPr>
              <w:fldChar w:fldCharType="begin" w:fldLock="1">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Pr>
                <w:b/>
              </w:rPr>
              <w:t>     </w:t>
            </w:r>
            <w:r w:rsidRPr="00F1664D">
              <w:rPr>
                <w:rFonts w:cs="Arial"/>
                <w:b/>
              </w:rPr>
              <w:fldChar w:fldCharType="end"/>
            </w:r>
          </w:p>
        </w:tc>
      </w:tr>
      <w:tr w:rsidR="0089778A" w:rsidRPr="00F1664D" w14:paraId="071DF25C" w14:textId="77777777" w:rsidTr="002644F4">
        <w:trPr>
          <w:trHeight w:hRule="exact" w:val="1270"/>
        </w:trPr>
        <w:tc>
          <w:tcPr>
            <w:tcW w:w="2377" w:type="dxa"/>
            <w:shd w:val="clear" w:color="auto" w:fill="auto"/>
          </w:tcPr>
          <w:p w14:paraId="225E8F0F" w14:textId="77777777" w:rsidR="0089778A" w:rsidRPr="00F1664D" w:rsidRDefault="0089778A" w:rsidP="00250DE0">
            <w:pPr>
              <w:spacing w:before="20" w:after="20"/>
              <w:rPr>
                <w:rFonts w:cs="Arial"/>
                <w:b/>
              </w:rPr>
            </w:pPr>
            <w:r>
              <w:rPr>
                <w:b/>
              </w:rPr>
              <w:t>Paper manufacturer:</w:t>
            </w:r>
          </w:p>
          <w:p w14:paraId="20A309D1" w14:textId="77777777" w:rsidR="0089778A" w:rsidRPr="008400AA" w:rsidRDefault="0089778A" w:rsidP="00250DE0">
            <w:pPr>
              <w:spacing w:before="20" w:after="20"/>
              <w:rPr>
                <w:rFonts w:cs="Arial"/>
                <w:sz w:val="18"/>
                <w:szCs w:val="18"/>
              </w:rPr>
            </w:pPr>
            <w:r>
              <w:rPr>
                <w:sz w:val="18"/>
              </w:rPr>
              <w:t>(Please state the full address for the production plant)</w:t>
            </w:r>
          </w:p>
          <w:p w14:paraId="29BC68D3" w14:textId="77777777" w:rsidR="0089778A" w:rsidRDefault="0089778A" w:rsidP="0076668E">
            <w:pPr>
              <w:spacing w:before="20" w:after="20"/>
              <w:rPr>
                <w:rFonts w:cs="Arial"/>
                <w:b/>
              </w:rPr>
            </w:pPr>
          </w:p>
        </w:tc>
        <w:tc>
          <w:tcPr>
            <w:tcW w:w="6946" w:type="dxa"/>
            <w:gridSpan w:val="2"/>
            <w:shd w:val="clear" w:color="auto" w:fill="auto"/>
          </w:tcPr>
          <w:p w14:paraId="3C0E2E96" w14:textId="77777777" w:rsidR="0089778A" w:rsidRPr="00F1664D" w:rsidRDefault="0089778A" w:rsidP="0076668E">
            <w:pPr>
              <w:spacing w:before="20" w:after="20"/>
              <w:rPr>
                <w:rFonts w:cs="Arial"/>
                <w:b/>
              </w:rPr>
            </w:pPr>
            <w:r w:rsidRPr="00F1664D">
              <w:rPr>
                <w:rFonts w:cs="Arial"/>
              </w:rPr>
              <w:fldChar w:fldCharType="begin" w:fldLock="1">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r w:rsidRPr="00F1664D">
              <w:rPr>
                <w:rFonts w:cs="Arial"/>
              </w:rPr>
              <w:fldChar w:fldCharType="end"/>
            </w:r>
          </w:p>
        </w:tc>
      </w:tr>
      <w:tr w:rsidR="00E65187" w:rsidRPr="00F1664D" w14:paraId="6B8B9DDC" w14:textId="77777777" w:rsidTr="00375978">
        <w:trPr>
          <w:trHeight w:hRule="exact" w:val="1077"/>
        </w:trPr>
        <w:tc>
          <w:tcPr>
            <w:tcW w:w="2377" w:type="dxa"/>
            <w:shd w:val="clear" w:color="auto" w:fill="auto"/>
          </w:tcPr>
          <w:p w14:paraId="2671621A" w14:textId="12003AC3" w:rsidR="00E65187" w:rsidRDefault="00E65187" w:rsidP="00250DE0">
            <w:pPr>
              <w:spacing w:before="20" w:after="20"/>
              <w:rPr>
                <w:rFonts w:cs="Arial"/>
                <w:b/>
              </w:rPr>
            </w:pPr>
            <w:r>
              <w:rPr>
                <w:b/>
              </w:rPr>
              <w:t>Product description</w:t>
            </w:r>
          </w:p>
        </w:tc>
        <w:tc>
          <w:tcPr>
            <w:tcW w:w="6946" w:type="dxa"/>
            <w:gridSpan w:val="2"/>
            <w:shd w:val="clear" w:color="auto" w:fill="auto"/>
          </w:tcPr>
          <w:p w14:paraId="66CD42E1" w14:textId="48B99119" w:rsidR="00E65187" w:rsidRPr="00F1664D" w:rsidRDefault="00E65187" w:rsidP="0076668E">
            <w:pPr>
              <w:spacing w:before="20" w:after="20"/>
              <w:rPr>
                <w:rFonts w:cs="Arial"/>
              </w:rPr>
            </w:pPr>
            <w:r w:rsidRPr="00F1664D">
              <w:rPr>
                <w:rFonts w:cs="Arial"/>
              </w:rPr>
              <w:fldChar w:fldCharType="begin" w:fldLock="1">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r w:rsidRPr="00F1664D">
              <w:rPr>
                <w:rFonts w:cs="Arial"/>
              </w:rPr>
              <w:fldChar w:fldCharType="end"/>
            </w:r>
          </w:p>
        </w:tc>
      </w:tr>
      <w:tr w:rsidR="0089778A" w:rsidRPr="00F1664D" w14:paraId="52809660" w14:textId="77777777" w:rsidTr="00375978">
        <w:tc>
          <w:tcPr>
            <w:tcW w:w="2377" w:type="dxa"/>
            <w:shd w:val="clear" w:color="auto" w:fill="auto"/>
          </w:tcPr>
          <w:p w14:paraId="22E759F0" w14:textId="77777777" w:rsidR="0089778A" w:rsidRPr="00F1664D" w:rsidRDefault="00375978" w:rsidP="0076668E">
            <w:pPr>
              <w:spacing w:before="20" w:after="20"/>
              <w:rPr>
                <w:rFonts w:cs="Arial"/>
                <w:b/>
              </w:rPr>
            </w:pPr>
            <w:r>
              <w:rPr>
                <w:b/>
              </w:rPr>
              <w:t>Name of auditor:</w:t>
            </w:r>
          </w:p>
        </w:tc>
        <w:tc>
          <w:tcPr>
            <w:tcW w:w="6946" w:type="dxa"/>
            <w:gridSpan w:val="2"/>
            <w:shd w:val="clear" w:color="auto" w:fill="auto"/>
          </w:tcPr>
          <w:p w14:paraId="20720D9A" w14:textId="77777777" w:rsidR="0089778A" w:rsidRDefault="0089778A" w:rsidP="0076668E">
            <w:pPr>
              <w:spacing w:before="20" w:after="20"/>
              <w:rPr>
                <w:rFonts w:cs="Arial"/>
              </w:rPr>
            </w:pPr>
            <w:r>
              <w:rPr>
                <w:rFonts w:cs="Arial"/>
              </w:rPr>
              <w:fldChar w:fldCharType="begin" w:fldLock="1">
                <w:ffData>
                  <w:name w:val="Text22"/>
                  <w:enabled/>
                  <w:calcOnExit w:val="0"/>
                  <w:textInput/>
                </w:ffData>
              </w:fldChar>
            </w:r>
            <w:bookmarkStart w:id="0" w:name="Text22"/>
            <w:r>
              <w:rPr>
                <w:rFonts w:cs="Arial"/>
              </w:rPr>
              <w:instrText xml:space="preserve"> FORMTEXT </w:instrText>
            </w:r>
            <w:r>
              <w:rPr>
                <w:rFonts w:cs="Arial"/>
              </w:rPr>
            </w:r>
            <w:r>
              <w:rPr>
                <w:rFonts w:cs="Arial"/>
              </w:rPr>
              <w:fldChar w:fldCharType="separate"/>
            </w:r>
            <w:r>
              <w:t>     </w:t>
            </w:r>
            <w:r>
              <w:rPr>
                <w:rFonts w:cs="Arial"/>
              </w:rPr>
              <w:fldChar w:fldCharType="end"/>
            </w:r>
            <w:bookmarkEnd w:id="0"/>
          </w:p>
        </w:tc>
      </w:tr>
      <w:tr w:rsidR="0089778A" w:rsidRPr="00F1664D" w14:paraId="065FE920" w14:textId="77777777" w:rsidTr="00375978">
        <w:tc>
          <w:tcPr>
            <w:tcW w:w="2377" w:type="dxa"/>
            <w:shd w:val="clear" w:color="auto" w:fill="auto"/>
          </w:tcPr>
          <w:p w14:paraId="2A15BB04" w14:textId="77777777" w:rsidR="0089778A" w:rsidRPr="00F1664D" w:rsidRDefault="0089778A" w:rsidP="00F1664D">
            <w:pPr>
              <w:spacing w:before="20" w:after="20"/>
              <w:jc w:val="center"/>
              <w:rPr>
                <w:rFonts w:cs="Arial"/>
                <w:b/>
              </w:rPr>
            </w:pPr>
            <w:r>
              <w:rPr>
                <w:b/>
              </w:rPr>
              <w:t>E-mail address:</w:t>
            </w:r>
          </w:p>
        </w:tc>
        <w:tc>
          <w:tcPr>
            <w:tcW w:w="6946" w:type="dxa"/>
            <w:gridSpan w:val="2"/>
            <w:shd w:val="clear" w:color="auto" w:fill="auto"/>
          </w:tcPr>
          <w:p w14:paraId="1EB44FA3" w14:textId="77777777" w:rsidR="0089778A" w:rsidRDefault="0089778A" w:rsidP="0076668E">
            <w:pPr>
              <w:spacing w:before="20" w:after="20"/>
              <w:rPr>
                <w:rFonts w:cs="Arial"/>
              </w:rPr>
            </w:pPr>
            <w:r>
              <w:rPr>
                <w:rFonts w:cs="Arial"/>
              </w:rPr>
              <w:fldChar w:fldCharType="begin" w:fldLock="1">
                <w:ffData>
                  <w:name w:val="Text23"/>
                  <w:enabled/>
                  <w:calcOnExit w:val="0"/>
                  <w:textInput/>
                </w:ffData>
              </w:fldChar>
            </w:r>
            <w:bookmarkStart w:id="1" w:name="Text23"/>
            <w:r>
              <w:rPr>
                <w:rFonts w:cs="Arial"/>
              </w:rPr>
              <w:instrText xml:space="preserve"> FORMTEXT </w:instrText>
            </w:r>
            <w:r>
              <w:rPr>
                <w:rFonts w:cs="Arial"/>
              </w:rPr>
            </w:r>
            <w:r>
              <w:rPr>
                <w:rFonts w:cs="Arial"/>
              </w:rPr>
              <w:fldChar w:fldCharType="separate"/>
            </w:r>
            <w:r>
              <w:t>     </w:t>
            </w:r>
            <w:r>
              <w:rPr>
                <w:rFonts w:cs="Arial"/>
              </w:rPr>
              <w:fldChar w:fldCharType="end"/>
            </w:r>
            <w:bookmarkEnd w:id="1"/>
          </w:p>
        </w:tc>
      </w:tr>
      <w:tr w:rsidR="0089778A" w:rsidRPr="00F1664D" w14:paraId="4993400C" w14:textId="77777777" w:rsidTr="00375978">
        <w:tc>
          <w:tcPr>
            <w:tcW w:w="2377" w:type="dxa"/>
            <w:shd w:val="clear" w:color="auto" w:fill="auto"/>
          </w:tcPr>
          <w:p w14:paraId="287F19FD" w14:textId="77777777" w:rsidR="0089778A" w:rsidRPr="00F1664D" w:rsidRDefault="0089778A" w:rsidP="00F1664D">
            <w:pPr>
              <w:spacing w:before="20" w:after="20"/>
              <w:jc w:val="center"/>
              <w:rPr>
                <w:rFonts w:cs="Arial"/>
                <w:b/>
              </w:rPr>
            </w:pPr>
            <w:r>
              <w:rPr>
                <w:b/>
              </w:rPr>
              <w:t>Telephone:</w:t>
            </w:r>
          </w:p>
        </w:tc>
        <w:tc>
          <w:tcPr>
            <w:tcW w:w="6946" w:type="dxa"/>
            <w:gridSpan w:val="2"/>
            <w:shd w:val="clear" w:color="auto" w:fill="auto"/>
          </w:tcPr>
          <w:p w14:paraId="2F14BC94" w14:textId="77777777" w:rsidR="0089778A" w:rsidRDefault="0089778A" w:rsidP="0076668E">
            <w:pPr>
              <w:spacing w:before="20" w:after="20"/>
              <w:rPr>
                <w:rFonts w:cs="Arial"/>
              </w:rPr>
            </w:pPr>
            <w:r>
              <w:rPr>
                <w:rFonts w:cs="Arial"/>
              </w:rPr>
              <w:fldChar w:fldCharType="begin" w:fldLock="1">
                <w:ffData>
                  <w:name w:val="Text24"/>
                  <w:enabled/>
                  <w:calcOnExit w:val="0"/>
                  <w:textInput/>
                </w:ffData>
              </w:fldChar>
            </w:r>
            <w:bookmarkStart w:id="2" w:name="Text24"/>
            <w:r>
              <w:rPr>
                <w:rFonts w:cs="Arial"/>
              </w:rPr>
              <w:instrText xml:space="preserve"> FORMTEXT </w:instrText>
            </w:r>
            <w:r>
              <w:rPr>
                <w:rFonts w:cs="Arial"/>
              </w:rPr>
            </w:r>
            <w:r>
              <w:rPr>
                <w:rFonts w:cs="Arial"/>
              </w:rPr>
              <w:fldChar w:fldCharType="separate"/>
            </w:r>
            <w:r>
              <w:t>     </w:t>
            </w:r>
            <w:r>
              <w:rPr>
                <w:rFonts w:cs="Arial"/>
              </w:rPr>
              <w:fldChar w:fldCharType="end"/>
            </w:r>
            <w:bookmarkEnd w:id="2"/>
          </w:p>
        </w:tc>
      </w:tr>
      <w:tr w:rsidR="009B6C5D" w:rsidRPr="00F1664D" w14:paraId="7F2359EE" w14:textId="77777777" w:rsidTr="00375978">
        <w:tc>
          <w:tcPr>
            <w:tcW w:w="2377" w:type="dxa"/>
            <w:shd w:val="clear" w:color="auto" w:fill="auto"/>
          </w:tcPr>
          <w:p w14:paraId="310CF4BC" w14:textId="77777777" w:rsidR="009B6C5D" w:rsidRPr="00F1664D" w:rsidRDefault="009B6C5D" w:rsidP="00F1664D">
            <w:pPr>
              <w:spacing w:before="20" w:after="20"/>
              <w:jc w:val="center"/>
              <w:rPr>
                <w:rFonts w:cs="Arial"/>
                <w:b/>
              </w:rPr>
            </w:pPr>
            <w:r>
              <w:rPr>
                <w:b/>
              </w:rPr>
              <w:t>The suitability of the auditor has been verified by</w:t>
            </w:r>
          </w:p>
        </w:tc>
        <w:tc>
          <w:tcPr>
            <w:tcW w:w="6095" w:type="dxa"/>
            <w:shd w:val="clear" w:color="auto" w:fill="auto"/>
          </w:tcPr>
          <w:p w14:paraId="5915AB1C" w14:textId="77777777" w:rsidR="009B6C5D" w:rsidRDefault="00A908CF" w:rsidP="0076668E">
            <w:pPr>
              <w:spacing w:before="20" w:after="20"/>
              <w:rPr>
                <w:rFonts w:cs="Arial"/>
              </w:rPr>
            </w:pPr>
            <w:r>
              <w:t>a certification body for ISO 14001 accredited by the German Accreditation Body (DAkkS) or an international accreditation body for the scope of paper manufacturers (NACE 17.12)</w:t>
            </w:r>
          </w:p>
        </w:tc>
        <w:sdt>
          <w:sdtPr>
            <w:id w:val="-308324030"/>
            <w14:checkbox>
              <w14:checked w14:val="0"/>
              <w14:checkedState w14:val="2612" w14:font="MS Gothic"/>
              <w14:uncheckedState w14:val="2610" w14:font="MS Gothic"/>
            </w14:checkbox>
          </w:sdtPr>
          <w:sdtEndPr/>
          <w:sdtContent>
            <w:tc>
              <w:tcPr>
                <w:tcW w:w="851" w:type="dxa"/>
              </w:tcPr>
              <w:p w14:paraId="2F5230B5" w14:textId="77777777" w:rsidR="009B6C5D" w:rsidRDefault="008400AA" w:rsidP="0076668E">
                <w:pPr>
                  <w:spacing w:before="20" w:after="20"/>
                </w:pPr>
                <w:r>
                  <w:rPr>
                    <w:rFonts w:ascii="MS Gothic" w:eastAsia="MS Gothic" w:hAnsi="MS Gothic" w:hint="eastAsia"/>
                  </w:rPr>
                  <w:t>☐</w:t>
                </w:r>
              </w:p>
            </w:tc>
          </w:sdtContent>
        </w:sdt>
      </w:tr>
      <w:tr w:rsidR="009B6C5D" w:rsidRPr="00F1664D" w14:paraId="6FB0418F" w14:textId="77777777" w:rsidTr="00375978">
        <w:tc>
          <w:tcPr>
            <w:tcW w:w="2377" w:type="dxa"/>
            <w:shd w:val="clear" w:color="auto" w:fill="auto"/>
          </w:tcPr>
          <w:p w14:paraId="0A3DF8EC" w14:textId="77777777" w:rsidR="009B6C5D" w:rsidRPr="00F1664D" w:rsidRDefault="009B6C5D" w:rsidP="00F1664D">
            <w:pPr>
              <w:spacing w:before="20" w:after="20"/>
              <w:jc w:val="center"/>
              <w:rPr>
                <w:rFonts w:cs="Arial"/>
                <w:b/>
              </w:rPr>
            </w:pPr>
          </w:p>
        </w:tc>
        <w:tc>
          <w:tcPr>
            <w:tcW w:w="6095" w:type="dxa"/>
            <w:shd w:val="clear" w:color="auto" w:fill="auto"/>
          </w:tcPr>
          <w:p w14:paraId="06833A26" w14:textId="77777777" w:rsidR="009B6C5D" w:rsidRDefault="00A908CF" w:rsidP="0076668E">
            <w:pPr>
              <w:spacing w:before="20" w:after="20"/>
              <w:rPr>
                <w:rFonts w:cs="Arial"/>
              </w:rPr>
            </w:pPr>
            <w:r>
              <w:t>an environmental verifier approved for this scope (NACE 17.12) by the German Society for the Accreditation and Registration of Environmental Verifiers (DAU) in accordance with the Environmental Audit Act:</w:t>
            </w:r>
          </w:p>
        </w:tc>
        <w:sdt>
          <w:sdtPr>
            <w:id w:val="2096282238"/>
            <w14:checkbox>
              <w14:checked w14:val="0"/>
              <w14:checkedState w14:val="2612" w14:font="MS Gothic"/>
              <w14:uncheckedState w14:val="2610" w14:font="MS Gothic"/>
            </w14:checkbox>
          </w:sdtPr>
          <w:sdtEndPr/>
          <w:sdtContent>
            <w:tc>
              <w:tcPr>
                <w:tcW w:w="851" w:type="dxa"/>
              </w:tcPr>
              <w:p w14:paraId="735A710F" w14:textId="589D90FB" w:rsidR="009B6C5D" w:rsidRDefault="00B911F7" w:rsidP="0076668E">
                <w:pPr>
                  <w:spacing w:before="20" w:after="20"/>
                </w:pPr>
                <w:r>
                  <w:rPr>
                    <w:rFonts w:ascii="MS Gothic" w:eastAsia="MS Gothic" w:hAnsi="MS Gothic" w:hint="eastAsia"/>
                  </w:rPr>
                  <w:t>☐</w:t>
                </w:r>
              </w:p>
            </w:tc>
          </w:sdtContent>
        </w:sdt>
      </w:tr>
    </w:tbl>
    <w:p w14:paraId="2083189E" w14:textId="77777777" w:rsidR="00707212" w:rsidRDefault="00707212" w:rsidP="00B25A65">
      <w:pPr>
        <w:rPr>
          <w:rFonts w:cs="Arial"/>
        </w:rPr>
      </w:pPr>
    </w:p>
    <w:p w14:paraId="6E7FE493" w14:textId="3EFA2015" w:rsidR="00037A52" w:rsidRPr="00037A52" w:rsidRDefault="00037A52" w:rsidP="00037A52">
      <w:pPr>
        <w:spacing w:after="120"/>
        <w:rPr>
          <w:rFonts w:cs="Arial"/>
          <w:b/>
        </w:rPr>
      </w:pPr>
      <w:r>
        <w:rPr>
          <w:b/>
        </w:rPr>
        <w:t>3.3.2 Emissions to waste water in the production of the pulp</w:t>
      </w:r>
    </w:p>
    <w:p w14:paraId="3B70D9A8" w14:textId="77777777" w:rsidR="00897A67" w:rsidRDefault="00897A67" w:rsidP="00037A52">
      <w:pPr>
        <w:spacing w:line="276" w:lineRule="auto"/>
      </w:pPr>
      <w:r>
        <w:t>I hereby declare that for each of the emission points P_COD, P_N, and P_P, a value of 1.5 was not exceeded in each case and the sum of the emission points for the emissions to waste water (P_COD, P_N, and P_P) did not exceed a value of 3.0.</w:t>
      </w:r>
    </w:p>
    <w:p w14:paraId="735ADE6A" w14:textId="77777777" w:rsidR="00037A52" w:rsidRDefault="00037A52" w:rsidP="00B25A65"/>
    <w:p w14:paraId="0013874A" w14:textId="77777777" w:rsidR="00037A52" w:rsidRPr="00037A52" w:rsidRDefault="00037A52" w:rsidP="00B25A65">
      <w:pPr>
        <w:rPr>
          <w:i/>
        </w:rPr>
      </w:pPr>
      <w:r>
        <w:rPr>
          <w:i/>
        </w:rPr>
        <w:t>Please enter the missing data:</w:t>
      </w:r>
    </w:p>
    <w:p w14:paraId="0839E240" w14:textId="77777777" w:rsidR="00897A67" w:rsidRDefault="00897A67" w:rsidP="00B25A65"/>
    <w:p w14:paraId="2FA965DA" w14:textId="5A9B189C" w:rsidR="00897A67" w:rsidRDefault="00D23F9B" w:rsidP="00037A52">
      <w:pPr>
        <w:jc w:val="both"/>
      </w:pPr>
      <m:oMathPara>
        <m:oMath>
          <m:r>
            <m:rPr>
              <m:sty m:val="p"/>
            </m:rPr>
            <w:rPr>
              <w:rFonts w:ascii="Cambria Math" w:hAnsi="Cambria Math"/>
            </w:rPr>
            <m:t>Emission point</m:t>
          </m:r>
          <m:r>
            <m:rPr>
              <m:sty m:val="p"/>
            </m:rPr>
            <w:rPr>
              <w:rFonts w:ascii="Cambria Math" w:hAnsi="Cambria Math"/>
            </w:rPr>
            <m:t>=</m:t>
          </m:r>
          <m:f>
            <m:fPr>
              <m:ctrlPr>
                <w:rPr>
                  <w:rFonts w:ascii="Cambria Math" w:hAnsi="Cambria Math"/>
                </w:rPr>
              </m:ctrlPr>
            </m:fPr>
            <m:num>
              <m:r>
                <w:rPr>
                  <w:rFonts w:ascii="Cambria Math" w:hAnsi="Cambria Math"/>
                </w:rPr>
                <m:t>measurement value</m:t>
              </m:r>
            </m:num>
            <m:den>
              <m:r>
                <m:rPr>
                  <m:sty m:val="p"/>
                </m:rPr>
                <w:rPr>
                  <w:rFonts w:ascii="Cambria Math" w:hAnsi="Cambria Math"/>
                </w:rPr>
                <m:t>reference value</m:t>
              </m:r>
            </m:den>
          </m:f>
          <m:r>
            <m:rPr>
              <m:sty m:val="p"/>
            </m:rPr>
            <w:rPr>
              <w:rFonts w:ascii="Cambria Math" w:hAnsi="Cambria Math"/>
            </w:rPr>
            <w:br/>
          </m:r>
        </m:oMath>
      </m:oMathPara>
    </w:p>
    <w:p w14:paraId="10B530F6" w14:textId="2435F3D0" w:rsidR="00897A67" w:rsidRDefault="00570C0B" w:rsidP="00037A52">
      <w:pPr>
        <w:jc w:val="both"/>
      </w:pPr>
      <m:oMathPara>
        <m:oMath>
          <m:sSub>
            <m:sSubPr>
              <m:ctrlPr>
                <w:rPr>
                  <w:rFonts w:ascii="Cambria Math" w:hAnsi="Cambria Math"/>
                </w:rPr>
              </m:ctrlPr>
            </m:sSubPr>
            <m:e>
              <m:r>
                <w:rPr>
                  <w:rFonts w:ascii="Cambria Math" w:hAnsi="Cambria Math"/>
                </w:rPr>
                <m:t>P</m:t>
              </m:r>
            </m:e>
            <m:sub>
              <m:r>
                <w:rPr>
                  <w:rFonts w:ascii="Cambria Math" w:hAnsi="Cambria Math"/>
                </w:rPr>
                <m:t>C</m:t>
              </m:r>
              <m:r>
                <w:rPr>
                  <w:rFonts w:ascii="Cambria Math" w:hAnsi="Cambria Math"/>
                </w:rPr>
                <m:t>OD</m:t>
              </m:r>
            </m:sub>
          </m:sSub>
          <m:r>
            <m:rPr>
              <m:sty m:val="p"/>
            </m:rPr>
            <w:rPr>
              <w:rFonts w:ascii="Cambria Math" w:hAnsi="Cambria Math"/>
            </w:rPr>
            <m:t>=</m:t>
          </m:r>
          <m:f>
            <m:fPr>
              <m:ctrlPr>
                <w:rPr>
                  <w:rFonts w:ascii="Cambria Math" w:hAnsi="Cambria Math"/>
                </w:rPr>
              </m:ctrlPr>
            </m:fPr>
            <m:num>
              <m:r>
                <w:rPr>
                  <w:rFonts w:ascii="Cambria Math" w:hAnsi="Cambria Math" w:cs="Arial"/>
                  <w:i/>
                  <w:highlight w:val="lightGray"/>
                </w:rPr>
                <w:fldChar w:fldCharType="begin">
                  <w:ffData>
                    <w:name w:val="Text1"/>
                    <w:enabled/>
                    <w:calcOnExit w:val="0"/>
                    <w:textInput/>
                  </w:ffData>
                </w:fldChar>
              </m:r>
              <m:r>
                <m:rPr>
                  <m:sty m:val="p"/>
                </m:rPr>
                <w:rPr>
                  <w:rFonts w:ascii="Cambria Math" w:hAnsi="Cambria Math" w:cs="Arial"/>
                  <w:highlight w:val="lightGray"/>
                </w:rPr>
                <m:t xml:space="preserve"> FORMTEXT </m:t>
              </m:r>
              <m:r>
                <w:rPr>
                  <w:rFonts w:ascii="Cambria Math" w:hAnsi="Cambria Math" w:cs="Arial"/>
                  <w:i/>
                  <w:highlight w:val="lightGray"/>
                </w:rPr>
              </m:r>
              <m:r>
                <w:rPr>
                  <w:rFonts w:ascii="Cambria Math" w:hAnsi="Cambria Math" w:cs="Arial"/>
                  <w:i/>
                  <w:highlight w:val="lightGray"/>
                </w:rPr>
                <w:fldChar w:fldCharType="separate"/>
              </m:r>
              <m:r>
                <w:rPr>
                  <w:rFonts w:ascii="Cambria Math" w:hAnsi="Cambria Math" w:cs="Arial"/>
                  <w:i/>
                  <w:noProof/>
                  <w:highlight w:val="lightGray"/>
                </w:rPr>
                <m:t> </m:t>
              </m:r>
              <m:r>
                <w:rPr>
                  <w:rFonts w:ascii="Cambria Math" w:hAnsi="Cambria Math" w:cs="Arial"/>
                  <w:i/>
                  <w:noProof/>
                  <w:highlight w:val="lightGray"/>
                </w:rPr>
                <m:t> </m:t>
              </m:r>
              <m:r>
                <w:rPr>
                  <w:rFonts w:ascii="Cambria Math" w:hAnsi="Cambria Math" w:cs="Arial"/>
                  <w:i/>
                  <w:noProof/>
                  <w:highlight w:val="lightGray"/>
                </w:rPr>
                <m:t> </m:t>
              </m:r>
              <m:r>
                <w:rPr>
                  <w:rFonts w:ascii="Cambria Math" w:hAnsi="Cambria Math" w:cs="Arial"/>
                  <w:i/>
                  <w:noProof/>
                  <w:highlight w:val="lightGray"/>
                </w:rPr>
                <m:t> </m:t>
              </m:r>
              <m:r>
                <w:rPr>
                  <w:rFonts w:ascii="Cambria Math" w:hAnsi="Cambria Math" w:cs="Arial"/>
                  <w:i/>
                  <w:noProof/>
                  <w:highlight w:val="lightGray"/>
                </w:rPr>
                <m:t> </m:t>
              </m:r>
              <m:r>
                <w:rPr>
                  <w:rFonts w:ascii="Cambria Math" w:hAnsi="Cambria Math" w:cs="Arial"/>
                  <w:i/>
                  <w:highlight w:val="lightGray"/>
                </w:rPr>
                <w:fldChar w:fldCharType="end"/>
              </m:r>
            </m:num>
            <m:den>
              <m:r>
                <w:rPr>
                  <w:rFonts w:ascii="Cambria Math" w:hAnsi="Cambria Math"/>
                </w:rPr>
                <m:t>18 kg/t</m:t>
              </m:r>
            </m:den>
          </m:f>
          <m:r>
            <m:rPr>
              <m:sty m:val="p"/>
            </m:rPr>
            <w:rPr>
              <w:rFonts w:ascii="Cambria Math" w:hAnsi="Cambria Math"/>
            </w:rPr>
            <m:t xml:space="preserve"> = </m:t>
          </m:r>
          <m:r>
            <m:rPr>
              <m:sty m:val="b"/>
            </m:rPr>
            <w:rPr>
              <w:rFonts w:ascii="Cambria Math" w:hAnsi="Cambria Math" w:cs="Arial"/>
              <w:b/>
              <w:highlight w:val="lightGray"/>
            </w:rPr>
            <w:fldChar w:fldCharType="begin">
              <w:ffData>
                <w:name w:val="Text1"/>
                <w:enabled/>
                <w:calcOnExit w:val="0"/>
                <w:textInput/>
              </w:ffData>
            </w:fldChar>
          </m:r>
          <m:r>
            <m:rPr>
              <m:sty m:val="p"/>
            </m:rPr>
            <w:rPr>
              <w:rFonts w:ascii="Cambria Math" w:hAnsi="Cambria Math" w:cs="Arial"/>
              <w:highlight w:val="lightGray"/>
            </w:rPr>
            <m:t xml:space="preserve"> FORMTEXT </m:t>
          </m:r>
          <m:r>
            <m:rPr>
              <m:sty m:val="b"/>
            </m:rPr>
            <w:rPr>
              <w:rFonts w:ascii="Cambria Math" w:hAnsi="Cambria Math" w:cs="Arial"/>
              <w:b/>
              <w:highlight w:val="lightGray"/>
            </w:rPr>
          </m:r>
          <m:r>
            <m:rPr>
              <m:sty m:val="b"/>
            </m:rPr>
            <w:rPr>
              <w:rFonts w:ascii="Cambria Math" w:hAnsi="Cambria Math" w:cs="Arial"/>
              <w:b/>
              <w:highlight w:val="lightGray"/>
            </w:rPr>
            <w:fldChar w:fldCharType="separate"/>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highlight w:val="lightGray"/>
            </w:rPr>
            <w:fldChar w:fldCharType="end"/>
          </m:r>
          <m:r>
            <m:rPr>
              <m:sty m:val="p"/>
            </m:rPr>
            <w:rPr>
              <w:rFonts w:ascii="Cambria Math" w:hAnsi="Cambria Math"/>
            </w:rPr>
            <m:t>≤1,5</m:t>
          </m:r>
        </m:oMath>
      </m:oMathPara>
    </w:p>
    <w:p w14:paraId="122409B0" w14:textId="77777777" w:rsidR="00897A67" w:rsidRDefault="00897A67" w:rsidP="00037A52">
      <w:pPr>
        <w:jc w:val="both"/>
        <w:rPr>
          <w:rFonts w:cs="Arial"/>
        </w:rPr>
      </w:pPr>
    </w:p>
    <w:p w14:paraId="0B9460E2" w14:textId="08C19095" w:rsidR="00897A67" w:rsidRPr="00037A52" w:rsidRDefault="00570C0B" w:rsidP="00037A52">
      <w:pPr>
        <w:jc w:val="both"/>
        <w:rPr>
          <w:rFonts w:cs="Arial"/>
        </w:rPr>
      </w:pPr>
      <m:oMathPara>
        <m:oMath>
          <m:sSub>
            <m:sSubPr>
              <m:ctrlPr>
                <w:rPr>
                  <w:rFonts w:ascii="Cambria Math" w:hAnsi="Cambria Math"/>
                </w:rPr>
              </m:ctrlPr>
            </m:sSubPr>
            <m:e>
              <m:r>
                <w:rPr>
                  <w:rFonts w:ascii="Cambria Math" w:hAnsi="Cambria Math"/>
                </w:rPr>
                <m:t>P</m:t>
              </m:r>
            </m:e>
            <m:sub>
              <m:r>
                <w:rPr>
                  <w:rFonts w:ascii="Cambria Math" w:hAnsi="Cambria Math"/>
                </w:rPr>
                <m:t>N</m:t>
              </m:r>
            </m:sub>
          </m:sSub>
          <m:r>
            <m:rPr>
              <m:sty m:val="p"/>
            </m:rPr>
            <w:rPr>
              <w:rFonts w:ascii="Cambria Math" w:hAnsi="Cambria Math"/>
            </w:rPr>
            <m:t>=</m:t>
          </m:r>
          <m:f>
            <m:fPr>
              <m:ctrlPr>
                <w:rPr>
                  <w:rFonts w:ascii="Cambria Math" w:hAnsi="Cambria Math"/>
                </w:rPr>
              </m:ctrlPr>
            </m:fPr>
            <m:num>
              <m:r>
                <w:rPr>
                  <w:rFonts w:ascii="Cambria Math" w:hAnsi="Cambria Math" w:cs="Arial"/>
                  <w:i/>
                  <w:highlight w:val="lightGray"/>
                </w:rPr>
                <w:fldChar w:fldCharType="begin">
                  <w:ffData>
                    <w:name w:val="Text1"/>
                    <w:enabled/>
                    <w:calcOnExit w:val="0"/>
                    <w:textInput/>
                  </w:ffData>
                </w:fldChar>
              </m:r>
              <m:r>
                <m:rPr>
                  <m:sty m:val="p"/>
                </m:rPr>
                <w:rPr>
                  <w:rFonts w:ascii="Cambria Math" w:hAnsi="Cambria Math" w:cs="Arial"/>
                  <w:highlight w:val="lightGray"/>
                </w:rPr>
                <m:t xml:space="preserve"> FORMTEXT </m:t>
              </m:r>
              <m:r>
                <w:rPr>
                  <w:rFonts w:ascii="Cambria Math" w:hAnsi="Cambria Math" w:cs="Arial"/>
                  <w:i/>
                  <w:highlight w:val="lightGray"/>
                </w:rPr>
              </m:r>
              <m:r>
                <w:rPr>
                  <w:rFonts w:ascii="Cambria Math" w:hAnsi="Cambria Math" w:cs="Arial"/>
                  <w:i/>
                  <w:highlight w:val="lightGray"/>
                </w:rPr>
                <w:fldChar w:fldCharType="separate"/>
              </m:r>
              <m:r>
                <w:rPr>
                  <w:rFonts w:ascii="Cambria Math" w:hAnsi="Cambria Math" w:cs="Arial"/>
                  <w:i/>
                  <w:highlight w:val="lightGray"/>
                </w:rPr>
                <m:t> </m:t>
              </m:r>
              <m:r>
                <w:rPr>
                  <w:rFonts w:ascii="Cambria Math" w:hAnsi="Cambria Math" w:cs="Arial"/>
                  <w:i/>
                  <w:highlight w:val="lightGray"/>
                </w:rPr>
                <m:t> </m:t>
              </m:r>
              <m:r>
                <w:rPr>
                  <w:rFonts w:ascii="Cambria Math" w:hAnsi="Cambria Math" w:cs="Arial"/>
                  <w:i/>
                  <w:highlight w:val="lightGray"/>
                </w:rPr>
                <m:t> </m:t>
              </m:r>
              <m:r>
                <w:rPr>
                  <w:rFonts w:ascii="Cambria Math" w:hAnsi="Cambria Math" w:cs="Arial"/>
                  <w:i/>
                  <w:highlight w:val="lightGray"/>
                </w:rPr>
                <m:t> </m:t>
              </m:r>
              <m:r>
                <w:rPr>
                  <w:rFonts w:ascii="Cambria Math" w:hAnsi="Cambria Math" w:cs="Arial"/>
                  <w:i/>
                  <w:highlight w:val="lightGray"/>
                </w:rPr>
                <m:t> </m:t>
              </m:r>
              <m:r>
                <w:rPr>
                  <w:rFonts w:ascii="Cambria Math" w:hAnsi="Cambria Math" w:cs="Arial"/>
                  <w:i/>
                  <w:highlight w:val="lightGray"/>
                </w:rPr>
                <w:fldChar w:fldCharType="end"/>
              </m:r>
            </m:num>
            <m:den>
              <m:r>
                <w:rPr>
                  <w:rFonts w:ascii="Cambria Math" w:hAnsi="Cambria Math"/>
                </w:rPr>
                <m:t>0,25 kg/t</m:t>
              </m:r>
            </m:den>
          </m:f>
          <m:r>
            <m:rPr>
              <m:sty m:val="p"/>
            </m:rPr>
            <w:rPr>
              <w:rFonts w:ascii="Cambria Math" w:hAnsi="Cambria Math"/>
            </w:rPr>
            <m:t xml:space="preserve"> = </m:t>
          </m:r>
          <m:r>
            <m:rPr>
              <m:sty m:val="b"/>
            </m:rPr>
            <w:rPr>
              <w:rFonts w:ascii="Cambria Math" w:hAnsi="Cambria Math" w:cs="Arial"/>
              <w:b/>
              <w:highlight w:val="lightGray"/>
            </w:rPr>
            <w:fldChar w:fldCharType="begin">
              <w:ffData>
                <w:name w:val="Text1"/>
                <w:enabled/>
                <w:calcOnExit w:val="0"/>
                <w:textInput/>
              </w:ffData>
            </w:fldChar>
          </m:r>
          <m:r>
            <m:rPr>
              <m:sty m:val="p"/>
            </m:rPr>
            <w:rPr>
              <w:rFonts w:ascii="Cambria Math" w:hAnsi="Cambria Math" w:cs="Arial"/>
              <w:highlight w:val="lightGray"/>
            </w:rPr>
            <m:t xml:space="preserve"> FORMTEXT </m:t>
          </m:r>
          <m:r>
            <m:rPr>
              <m:sty m:val="b"/>
            </m:rPr>
            <w:rPr>
              <w:rFonts w:ascii="Cambria Math" w:hAnsi="Cambria Math" w:cs="Arial"/>
              <w:b/>
              <w:highlight w:val="lightGray"/>
            </w:rPr>
          </m:r>
          <m:r>
            <m:rPr>
              <m:sty m:val="b"/>
            </m:rPr>
            <w:rPr>
              <w:rFonts w:ascii="Cambria Math" w:hAnsi="Cambria Math" w:cs="Arial"/>
              <w:b/>
              <w:highlight w:val="lightGray"/>
            </w:rPr>
            <w:fldChar w:fldCharType="separate"/>
          </m:r>
          <m:r>
            <m:rPr>
              <m:sty m:val="b"/>
            </m:rPr>
            <w:rPr>
              <w:rFonts w:ascii="Cambria Math" w:hAnsi="Cambria Math" w:cs="Arial"/>
              <w:b/>
              <w:highlight w:val="lightGray"/>
            </w:rPr>
            <m:t> </m:t>
          </m:r>
          <m:r>
            <m:rPr>
              <m:sty m:val="b"/>
            </m:rPr>
            <w:rPr>
              <w:rFonts w:ascii="Cambria Math" w:hAnsi="Cambria Math" w:cs="Arial"/>
              <w:b/>
              <w:highlight w:val="lightGray"/>
            </w:rPr>
            <m:t> </m:t>
          </m:r>
          <m:r>
            <m:rPr>
              <m:sty m:val="b"/>
            </m:rPr>
            <w:rPr>
              <w:rFonts w:ascii="Cambria Math" w:hAnsi="Cambria Math" w:cs="Arial"/>
              <w:b/>
              <w:highlight w:val="lightGray"/>
            </w:rPr>
            <m:t> </m:t>
          </m:r>
          <m:r>
            <m:rPr>
              <m:sty m:val="b"/>
            </m:rPr>
            <w:rPr>
              <w:rFonts w:ascii="Cambria Math" w:hAnsi="Cambria Math" w:cs="Arial"/>
              <w:b/>
              <w:highlight w:val="lightGray"/>
            </w:rPr>
            <m:t> </m:t>
          </m:r>
          <m:r>
            <m:rPr>
              <m:sty m:val="b"/>
            </m:rPr>
            <w:rPr>
              <w:rFonts w:ascii="Cambria Math" w:hAnsi="Cambria Math" w:cs="Arial"/>
              <w:b/>
              <w:highlight w:val="lightGray"/>
            </w:rPr>
            <m:t> </m:t>
          </m:r>
          <m:r>
            <m:rPr>
              <m:sty m:val="b"/>
            </m:rPr>
            <w:rPr>
              <w:rFonts w:ascii="Cambria Math" w:hAnsi="Cambria Math" w:cs="Arial"/>
              <w:b/>
              <w:highlight w:val="lightGray"/>
            </w:rPr>
            <w:fldChar w:fldCharType="end"/>
          </m:r>
          <m:r>
            <m:rPr>
              <m:sty m:val="p"/>
            </m:rPr>
            <w:rPr>
              <w:rFonts w:ascii="Cambria Math" w:hAnsi="Cambria Math"/>
            </w:rPr>
            <m:t>≤1,5</m:t>
          </m:r>
          <m:r>
            <m:rPr>
              <m:sty m:val="p"/>
            </m:rPr>
            <w:rPr>
              <w:rFonts w:ascii="Cambria Math" w:hAnsi="Cambria Math"/>
            </w:rPr>
            <w:br/>
          </m:r>
        </m:oMath>
      </m:oMathPara>
    </w:p>
    <w:p w14:paraId="56557D91" w14:textId="5223005F" w:rsidR="00037A52" w:rsidRPr="00037A52" w:rsidRDefault="00570C0B" w:rsidP="00037A52">
      <w:pPr>
        <w:jc w:val="both"/>
        <w:rPr>
          <w:rFonts w:cs="Arial"/>
        </w:rPr>
      </w:pPr>
      <m:oMathPara>
        <m:oMath>
          <m:sSub>
            <m:sSubPr>
              <m:ctrlPr>
                <w:rPr>
                  <w:rFonts w:ascii="Cambria Math" w:hAnsi="Cambria Math"/>
                </w:rPr>
              </m:ctrlPr>
            </m:sSubPr>
            <m:e>
              <m:r>
                <w:rPr>
                  <w:rFonts w:ascii="Cambria Math" w:hAnsi="Cambria Math"/>
                </w:rPr>
                <m:t>P</m:t>
              </m:r>
            </m:e>
            <m:sub>
              <m:r>
                <w:rPr>
                  <w:rFonts w:ascii="Cambria Math" w:hAnsi="Cambria Math"/>
                </w:rPr>
                <m:t>P</m:t>
              </m:r>
            </m:sub>
          </m:sSub>
          <m:r>
            <m:rPr>
              <m:sty m:val="p"/>
            </m:rPr>
            <w:rPr>
              <w:rFonts w:ascii="Cambria Math" w:hAnsi="Cambria Math"/>
            </w:rPr>
            <m:t>=</m:t>
          </m:r>
          <m:f>
            <m:fPr>
              <m:ctrlPr>
                <w:rPr>
                  <w:rFonts w:ascii="Cambria Math" w:hAnsi="Cambria Math"/>
                </w:rPr>
              </m:ctrlPr>
            </m:fPr>
            <m:num>
              <m:r>
                <w:rPr>
                  <w:rFonts w:ascii="Cambria Math" w:hAnsi="Cambria Math" w:cs="Arial"/>
                  <w:i/>
                  <w:highlight w:val="lightGray"/>
                </w:rPr>
                <w:fldChar w:fldCharType="begin">
                  <w:ffData>
                    <w:name w:val="Text1"/>
                    <w:enabled/>
                    <w:calcOnExit w:val="0"/>
                    <w:textInput/>
                  </w:ffData>
                </w:fldChar>
              </m:r>
              <m:r>
                <m:rPr>
                  <m:sty m:val="p"/>
                </m:rPr>
                <w:rPr>
                  <w:rFonts w:ascii="Cambria Math" w:hAnsi="Cambria Math" w:cs="Arial"/>
                  <w:highlight w:val="lightGray"/>
                </w:rPr>
                <m:t xml:space="preserve"> FORMTEXT </m:t>
              </m:r>
              <m:r>
                <w:rPr>
                  <w:rFonts w:ascii="Cambria Math" w:hAnsi="Cambria Math" w:cs="Arial"/>
                  <w:i/>
                  <w:highlight w:val="lightGray"/>
                </w:rPr>
              </m:r>
              <m:r>
                <w:rPr>
                  <w:rFonts w:ascii="Cambria Math" w:hAnsi="Cambria Math" w:cs="Arial"/>
                  <w:i/>
                  <w:highlight w:val="lightGray"/>
                </w:rPr>
                <w:fldChar w:fldCharType="separate"/>
              </m:r>
              <m:r>
                <w:rPr>
                  <w:rFonts w:ascii="Cambria Math" w:hAnsi="Cambria Math" w:cs="Arial"/>
                  <w:i/>
                  <w:noProof/>
                  <w:highlight w:val="lightGray"/>
                </w:rPr>
                <m:t> </m:t>
              </m:r>
              <m:r>
                <w:rPr>
                  <w:rFonts w:ascii="Cambria Math" w:hAnsi="Cambria Math" w:cs="Arial"/>
                  <w:i/>
                  <w:noProof/>
                  <w:highlight w:val="lightGray"/>
                </w:rPr>
                <m:t> </m:t>
              </m:r>
              <m:r>
                <w:rPr>
                  <w:rFonts w:ascii="Cambria Math" w:hAnsi="Cambria Math" w:cs="Arial"/>
                  <w:i/>
                  <w:noProof/>
                  <w:highlight w:val="lightGray"/>
                </w:rPr>
                <m:t> </m:t>
              </m:r>
              <m:r>
                <w:rPr>
                  <w:rFonts w:ascii="Cambria Math" w:hAnsi="Cambria Math" w:cs="Arial"/>
                  <w:i/>
                  <w:noProof/>
                  <w:highlight w:val="lightGray"/>
                </w:rPr>
                <m:t> </m:t>
              </m:r>
              <m:r>
                <w:rPr>
                  <w:rFonts w:ascii="Cambria Math" w:hAnsi="Cambria Math" w:cs="Arial"/>
                  <w:i/>
                  <w:noProof/>
                  <w:highlight w:val="lightGray"/>
                </w:rPr>
                <m:t> </m:t>
              </m:r>
              <m:r>
                <w:rPr>
                  <w:rFonts w:ascii="Cambria Math" w:hAnsi="Cambria Math" w:cs="Arial"/>
                  <w:i/>
                  <w:highlight w:val="lightGray"/>
                </w:rPr>
                <w:fldChar w:fldCharType="end"/>
              </m:r>
            </m:num>
            <m:den>
              <m:r>
                <w:rPr>
                  <w:rFonts w:ascii="Cambria Math" w:hAnsi="Cambria Math"/>
                </w:rPr>
                <m:t>0,03 kg/t</m:t>
              </m:r>
            </m:den>
          </m:f>
          <m:r>
            <m:rPr>
              <m:sty m:val="p"/>
            </m:rPr>
            <w:rPr>
              <w:rFonts w:ascii="Cambria Math" w:hAnsi="Cambria Math"/>
            </w:rPr>
            <m:t xml:space="preserve"> = </m:t>
          </m:r>
          <m:r>
            <m:rPr>
              <m:sty m:val="b"/>
            </m:rPr>
            <w:rPr>
              <w:rFonts w:ascii="Cambria Math" w:hAnsi="Cambria Math" w:cs="Arial"/>
              <w:b/>
              <w:highlight w:val="lightGray"/>
            </w:rPr>
            <w:fldChar w:fldCharType="begin">
              <w:ffData>
                <w:name w:val="Text1"/>
                <w:enabled/>
                <w:calcOnExit w:val="0"/>
                <w:textInput/>
              </w:ffData>
            </w:fldChar>
          </m:r>
          <m:r>
            <m:rPr>
              <m:sty m:val="p"/>
            </m:rPr>
            <w:rPr>
              <w:rFonts w:ascii="Cambria Math" w:hAnsi="Cambria Math" w:cs="Arial"/>
              <w:highlight w:val="lightGray"/>
            </w:rPr>
            <m:t xml:space="preserve"> FORMTEXT </m:t>
          </m:r>
          <m:r>
            <m:rPr>
              <m:sty m:val="b"/>
            </m:rPr>
            <w:rPr>
              <w:rFonts w:ascii="Cambria Math" w:hAnsi="Cambria Math" w:cs="Arial"/>
              <w:b/>
              <w:highlight w:val="lightGray"/>
            </w:rPr>
          </m:r>
          <m:r>
            <m:rPr>
              <m:sty m:val="b"/>
            </m:rPr>
            <w:rPr>
              <w:rFonts w:ascii="Cambria Math" w:hAnsi="Cambria Math" w:cs="Arial"/>
              <w:b/>
              <w:highlight w:val="lightGray"/>
            </w:rPr>
            <w:fldChar w:fldCharType="separate"/>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highlight w:val="lightGray"/>
            </w:rPr>
            <w:fldChar w:fldCharType="end"/>
          </m:r>
          <m:r>
            <m:rPr>
              <m:sty m:val="p"/>
            </m:rPr>
            <w:rPr>
              <w:rFonts w:ascii="Cambria Math" w:hAnsi="Cambria Math"/>
            </w:rPr>
            <m:t>≤1,5</m:t>
          </m:r>
          <m:r>
            <m:rPr>
              <m:sty m:val="p"/>
            </m:rPr>
            <w:rPr>
              <w:rFonts w:ascii="Cambria Math" w:hAnsi="Cambria Math"/>
            </w:rPr>
            <w:br/>
          </m:r>
        </m:oMath>
      </m:oMathPara>
    </w:p>
    <w:p w14:paraId="28BEF7BF" w14:textId="755BA7C4" w:rsidR="00037A52" w:rsidRPr="00037A52" w:rsidRDefault="00570C0B" w:rsidP="00037A52">
      <w:pPr>
        <w:jc w:val="both"/>
        <w:rPr>
          <w:rFonts w:cs="Arial"/>
        </w:rPr>
      </w:pPr>
      <m:oMathPara>
        <m:oMath>
          <m:sSub>
            <m:sSubPr>
              <m:ctrlPr>
                <w:rPr>
                  <w:rFonts w:ascii="Cambria Math" w:hAnsi="Cambria Math"/>
                </w:rPr>
              </m:ctrlPr>
            </m:sSubPr>
            <m:e>
              <m:r>
                <w:rPr>
                  <w:rFonts w:ascii="Cambria Math" w:hAnsi="Cambria Math"/>
                </w:rPr>
                <m:t>P</m:t>
              </m:r>
            </m:e>
            <m:sub>
              <m:r>
                <w:rPr>
                  <w:rFonts w:ascii="Cambria Math" w:hAnsi="Cambria Math"/>
                </w:rPr>
                <m:t>C</m:t>
              </m:r>
              <m:r>
                <w:rPr>
                  <w:rFonts w:ascii="Cambria Math" w:hAnsi="Cambria Math"/>
                </w:rPr>
                <m:t>OD</m:t>
              </m:r>
            </m:sub>
          </m:sSub>
          <m:r>
            <m:rPr>
              <m:sty m:val="p"/>
            </m:rP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N</m:t>
              </m:r>
            </m:sub>
          </m:sSub>
          <m:r>
            <m:rPr>
              <m:sty m:val="p"/>
            </m:rP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P</m:t>
              </m:r>
            </m:sub>
          </m:sSub>
          <m:r>
            <m:rPr>
              <m:sty m:val="p"/>
            </m:rPr>
            <w:rPr>
              <w:rFonts w:ascii="Cambria Math" w:hAnsi="Cambria Math"/>
            </w:rPr>
            <m:t xml:space="preserve">= </m:t>
          </m:r>
          <m:r>
            <m:rPr>
              <m:sty m:val="b"/>
            </m:rPr>
            <w:rPr>
              <w:rFonts w:ascii="Cambria Math" w:hAnsi="Cambria Math" w:cs="Arial"/>
              <w:b/>
              <w:highlight w:val="lightGray"/>
            </w:rPr>
            <w:fldChar w:fldCharType="begin">
              <w:ffData>
                <w:name w:val="Text1"/>
                <w:enabled/>
                <w:calcOnExit w:val="0"/>
                <w:textInput/>
              </w:ffData>
            </w:fldChar>
          </m:r>
          <m:r>
            <m:rPr>
              <m:sty m:val="p"/>
            </m:rPr>
            <w:rPr>
              <w:rFonts w:ascii="Cambria Math" w:hAnsi="Cambria Math" w:cs="Arial"/>
              <w:highlight w:val="lightGray"/>
            </w:rPr>
            <m:t xml:space="preserve"> FORMTEXT </m:t>
          </m:r>
          <m:r>
            <m:rPr>
              <m:sty m:val="b"/>
            </m:rPr>
            <w:rPr>
              <w:rFonts w:ascii="Cambria Math" w:hAnsi="Cambria Math" w:cs="Arial"/>
              <w:b/>
              <w:highlight w:val="lightGray"/>
            </w:rPr>
          </m:r>
          <m:r>
            <m:rPr>
              <m:sty m:val="b"/>
            </m:rPr>
            <w:rPr>
              <w:rFonts w:ascii="Cambria Math" w:hAnsi="Cambria Math" w:cs="Arial"/>
              <w:b/>
              <w:highlight w:val="lightGray"/>
            </w:rPr>
            <w:fldChar w:fldCharType="separate"/>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highlight w:val="lightGray"/>
            </w:rPr>
            <w:fldChar w:fldCharType="end"/>
          </m:r>
          <m:r>
            <m:rPr>
              <m:sty m:val="p"/>
            </m:rPr>
            <w:rPr>
              <w:rFonts w:ascii="Cambria Math" w:hAnsi="Cambria Math"/>
            </w:rPr>
            <m:t xml:space="preserve">+ </m:t>
          </m:r>
          <m:r>
            <m:rPr>
              <m:sty m:val="b"/>
            </m:rPr>
            <w:rPr>
              <w:rFonts w:ascii="Cambria Math" w:hAnsi="Cambria Math" w:cs="Arial"/>
              <w:b/>
              <w:highlight w:val="lightGray"/>
            </w:rPr>
            <w:fldChar w:fldCharType="begin">
              <w:ffData>
                <w:name w:val="Text1"/>
                <w:enabled/>
                <w:calcOnExit w:val="0"/>
                <w:textInput/>
              </w:ffData>
            </w:fldChar>
          </m:r>
          <m:r>
            <m:rPr>
              <m:sty m:val="p"/>
            </m:rPr>
            <w:rPr>
              <w:rFonts w:ascii="Cambria Math" w:hAnsi="Cambria Math" w:cs="Arial"/>
              <w:highlight w:val="lightGray"/>
            </w:rPr>
            <m:t xml:space="preserve"> FORMTEXT </m:t>
          </m:r>
          <m:r>
            <m:rPr>
              <m:sty m:val="b"/>
            </m:rPr>
            <w:rPr>
              <w:rFonts w:ascii="Cambria Math" w:hAnsi="Cambria Math" w:cs="Arial"/>
              <w:b/>
              <w:highlight w:val="lightGray"/>
            </w:rPr>
          </m:r>
          <m:r>
            <m:rPr>
              <m:sty m:val="b"/>
            </m:rPr>
            <w:rPr>
              <w:rFonts w:ascii="Cambria Math" w:hAnsi="Cambria Math" w:cs="Arial"/>
              <w:b/>
              <w:highlight w:val="lightGray"/>
            </w:rPr>
            <w:fldChar w:fldCharType="separate"/>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highlight w:val="lightGray"/>
            </w:rPr>
            <w:fldChar w:fldCharType="end"/>
          </m:r>
          <m:r>
            <m:rPr>
              <m:sty m:val="p"/>
            </m:rPr>
            <w:rPr>
              <w:rFonts w:ascii="Cambria Math" w:hAnsi="Cambria Math"/>
            </w:rPr>
            <m:t xml:space="preserve">+ </m:t>
          </m:r>
          <m:r>
            <m:rPr>
              <m:sty m:val="b"/>
            </m:rPr>
            <w:rPr>
              <w:rFonts w:ascii="Cambria Math" w:hAnsi="Cambria Math" w:cs="Arial"/>
              <w:b/>
              <w:highlight w:val="lightGray"/>
            </w:rPr>
            <w:fldChar w:fldCharType="begin">
              <w:ffData>
                <w:name w:val="Text1"/>
                <w:enabled/>
                <w:calcOnExit w:val="0"/>
                <w:textInput/>
              </w:ffData>
            </w:fldChar>
          </m:r>
          <m:r>
            <m:rPr>
              <m:sty m:val="p"/>
            </m:rPr>
            <w:rPr>
              <w:rFonts w:ascii="Cambria Math" w:hAnsi="Cambria Math" w:cs="Arial"/>
              <w:highlight w:val="lightGray"/>
            </w:rPr>
            <m:t xml:space="preserve"> FORMTEXT </m:t>
          </m:r>
          <m:r>
            <m:rPr>
              <m:sty m:val="b"/>
            </m:rPr>
            <w:rPr>
              <w:rFonts w:ascii="Cambria Math" w:hAnsi="Cambria Math" w:cs="Arial"/>
              <w:b/>
              <w:highlight w:val="lightGray"/>
            </w:rPr>
          </m:r>
          <m:r>
            <m:rPr>
              <m:sty m:val="b"/>
            </m:rPr>
            <w:rPr>
              <w:rFonts w:ascii="Cambria Math" w:hAnsi="Cambria Math" w:cs="Arial"/>
              <w:b/>
              <w:highlight w:val="lightGray"/>
            </w:rPr>
            <w:fldChar w:fldCharType="separate"/>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highlight w:val="lightGray"/>
            </w:rPr>
            <w:fldChar w:fldCharType="end"/>
          </m:r>
          <m:r>
            <m:rPr>
              <m:sty m:val="p"/>
            </m:rPr>
            <w:rPr>
              <w:rFonts w:ascii="Cambria Math" w:hAnsi="Cambria Math"/>
            </w:rPr>
            <m:t xml:space="preserve">=  </m:t>
          </m:r>
          <m:r>
            <m:rPr>
              <m:sty m:val="b"/>
            </m:rPr>
            <w:rPr>
              <w:rFonts w:ascii="Cambria Math" w:hAnsi="Cambria Math" w:cs="Arial"/>
              <w:b/>
              <w:highlight w:val="lightGray"/>
            </w:rPr>
            <w:fldChar w:fldCharType="begin">
              <w:ffData>
                <w:name w:val="Text1"/>
                <w:enabled/>
                <w:calcOnExit w:val="0"/>
                <w:textInput/>
              </w:ffData>
            </w:fldChar>
          </m:r>
          <m:r>
            <m:rPr>
              <m:sty m:val="p"/>
            </m:rPr>
            <w:rPr>
              <w:rFonts w:ascii="Cambria Math" w:hAnsi="Cambria Math" w:cs="Arial"/>
              <w:highlight w:val="lightGray"/>
            </w:rPr>
            <m:t xml:space="preserve"> FORMTEXT </m:t>
          </m:r>
          <m:r>
            <m:rPr>
              <m:sty m:val="b"/>
            </m:rPr>
            <w:rPr>
              <w:rFonts w:ascii="Cambria Math" w:hAnsi="Cambria Math" w:cs="Arial"/>
              <w:b/>
              <w:highlight w:val="lightGray"/>
            </w:rPr>
          </m:r>
          <m:r>
            <m:rPr>
              <m:sty m:val="b"/>
            </m:rPr>
            <w:rPr>
              <w:rFonts w:ascii="Cambria Math" w:hAnsi="Cambria Math" w:cs="Arial"/>
              <w:b/>
              <w:highlight w:val="lightGray"/>
            </w:rPr>
            <w:fldChar w:fldCharType="separate"/>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highlight w:val="lightGray"/>
            </w:rPr>
            <w:fldChar w:fldCharType="end"/>
          </m:r>
          <m:r>
            <m:rPr>
              <m:sty m:val="b"/>
            </m:rPr>
            <w:rPr>
              <w:rFonts w:ascii="Cambria Math" w:hAnsi="Cambria Math" w:cs="Arial"/>
              <w:highlight w:val="lightGray"/>
            </w:rPr>
            <m:t xml:space="preserve"> </m:t>
          </m:r>
          <m:r>
            <m:rPr>
              <m:sty m:val="p"/>
            </m:rPr>
            <w:rPr>
              <w:rFonts w:ascii="Cambria Math" w:hAnsi="Cambria Math"/>
            </w:rPr>
            <m:t xml:space="preserve"> ≤3</m:t>
          </m:r>
          <m:r>
            <m:rPr>
              <m:sty m:val="p"/>
            </m:rPr>
            <w:rPr>
              <w:rFonts w:ascii="Cambria Math" w:hAnsi="Cambria Math"/>
            </w:rPr>
            <w:br/>
          </m:r>
        </m:oMath>
      </m:oMathPara>
    </w:p>
    <w:p w14:paraId="41332C95" w14:textId="1CADA22B" w:rsidR="00037A52" w:rsidRPr="00037A52" w:rsidRDefault="00037A52" w:rsidP="00037A52">
      <w:pPr>
        <w:spacing w:after="120"/>
        <w:jc w:val="both"/>
        <w:rPr>
          <w:rFonts w:cs="Arial"/>
          <w:b/>
        </w:rPr>
      </w:pPr>
      <w:r>
        <w:rPr>
          <w:b/>
        </w:rPr>
        <w:t>3.3.3 Emissions to air in the production of the pulp</w:t>
      </w:r>
    </w:p>
    <w:p w14:paraId="634233EE" w14:textId="77777777" w:rsidR="00037A52" w:rsidRDefault="00037A52" w:rsidP="00037A52">
      <w:pPr>
        <w:spacing w:line="276" w:lineRule="auto"/>
        <w:jc w:val="both"/>
        <w:rPr>
          <w:rFonts w:cs="Arial"/>
        </w:rPr>
      </w:pPr>
      <w:r>
        <w:t>I hereby declare that</w:t>
      </w:r>
    </w:p>
    <w:p w14:paraId="7DCF2F90" w14:textId="77777777" w:rsidR="00037A52" w:rsidRPr="00542576" w:rsidRDefault="00037A52" w:rsidP="00E76691">
      <w:pPr>
        <w:pStyle w:val="Listenabsatz"/>
        <w:numPr>
          <w:ilvl w:val="0"/>
          <w:numId w:val="27"/>
        </w:numPr>
        <w:spacing w:line="276" w:lineRule="auto"/>
      </w:pPr>
      <w:r>
        <w:t>for each of the emission points P</w:t>
      </w:r>
      <w:r>
        <w:rPr>
          <w:rStyle w:val="Tiefgestellt"/>
        </w:rPr>
        <w:t>Sulphur</w:t>
      </w:r>
      <w:r>
        <w:t xml:space="preserve"> and P</w:t>
      </w:r>
      <w:r>
        <w:rPr>
          <w:rStyle w:val="Tiefgestellt"/>
        </w:rPr>
        <w:t>NOx</w:t>
      </w:r>
      <w:r>
        <w:t>, a value of 1.5 was not exceeded in each case and the sum of the emission points for the emissions to air (P</w:t>
      </w:r>
      <w:r>
        <w:rPr>
          <w:rStyle w:val="Tiefgestellt"/>
        </w:rPr>
        <w:t>Sulphur</w:t>
      </w:r>
      <w:r>
        <w:t xml:space="preserve"> and P</w:t>
      </w:r>
      <w:r>
        <w:rPr>
          <w:rStyle w:val="Tiefgestellt"/>
        </w:rPr>
        <w:t>NOx</w:t>
      </w:r>
      <w:r>
        <w:t>) did not exceed a value of 2.0.</w:t>
      </w:r>
    </w:p>
    <w:p w14:paraId="10609C0E" w14:textId="77777777" w:rsidR="00037A52" w:rsidRDefault="00037A52" w:rsidP="00E76691">
      <w:pPr>
        <w:pStyle w:val="Listenabsatz"/>
        <w:numPr>
          <w:ilvl w:val="0"/>
          <w:numId w:val="27"/>
        </w:numPr>
        <w:spacing w:line="276" w:lineRule="auto"/>
      </w:pPr>
      <w:r>
        <w:t>Dust emissions did not exceed the limit value of 0.33 kg dust/air dry tonne.</w:t>
      </w:r>
    </w:p>
    <w:p w14:paraId="654F788F" w14:textId="77777777" w:rsidR="00BA0B32" w:rsidRDefault="00BA0B32" w:rsidP="00BA0B32">
      <w:pPr>
        <w:rPr>
          <w:i/>
        </w:rPr>
      </w:pPr>
    </w:p>
    <w:p w14:paraId="34D0FDFC" w14:textId="77777777" w:rsidR="00BA0B32" w:rsidRPr="00BA0B32" w:rsidRDefault="00BA0B32" w:rsidP="00BA0B32">
      <w:pPr>
        <w:rPr>
          <w:i/>
        </w:rPr>
      </w:pPr>
      <w:r>
        <w:rPr>
          <w:i/>
        </w:rPr>
        <w:t>Please enter the missing data:</w:t>
      </w:r>
    </w:p>
    <w:p w14:paraId="50AC85F0" w14:textId="77777777" w:rsidR="00037A52" w:rsidRDefault="00037A52" w:rsidP="007168C7">
      <w:pPr>
        <w:rPr>
          <w:rFonts w:cs="Arial"/>
        </w:rPr>
      </w:pPr>
    </w:p>
    <w:p w14:paraId="059B166B" w14:textId="61D2A855" w:rsidR="00BA0B32" w:rsidRPr="00B77934" w:rsidRDefault="00570C0B" w:rsidP="007168C7">
      <w:pPr>
        <w:rPr>
          <w:rFonts w:cs="Arial"/>
        </w:rPr>
      </w:pPr>
      <m:oMathPara>
        <m:oMath>
          <m:sSub>
            <m:sSubPr>
              <m:ctrlPr>
                <w:rPr>
                  <w:rFonts w:ascii="Cambria Math" w:hAnsi="Cambria Math"/>
                </w:rPr>
              </m:ctrlPr>
            </m:sSubPr>
            <m:e>
              <m:r>
                <w:rPr>
                  <w:rFonts w:ascii="Cambria Math" w:hAnsi="Cambria Math"/>
                </w:rPr>
                <m:t>P</m:t>
              </m:r>
            </m:e>
            <m:sub>
              <m:r>
                <w:rPr>
                  <w:rFonts w:ascii="Cambria Math" w:hAnsi="Cambria Math"/>
                </w:rPr>
                <m:t>S</m:t>
              </m:r>
              <m:r>
                <w:rPr>
                  <w:rFonts w:ascii="Cambria Math" w:hAnsi="Cambria Math"/>
                </w:rPr>
                <m:t>ulphur</m:t>
              </m:r>
            </m:sub>
          </m:sSub>
          <m:r>
            <m:rPr>
              <m:sty m:val="p"/>
            </m:rPr>
            <w:rPr>
              <w:rFonts w:ascii="Cambria Math" w:hAnsi="Cambria Math"/>
            </w:rPr>
            <m:t>=</m:t>
          </m:r>
          <m:f>
            <m:fPr>
              <m:ctrlPr>
                <w:rPr>
                  <w:rFonts w:ascii="Cambria Math" w:hAnsi="Cambria Math"/>
                </w:rPr>
              </m:ctrlPr>
            </m:fPr>
            <m:num>
              <m:r>
                <w:rPr>
                  <w:rFonts w:ascii="Cambria Math" w:hAnsi="Cambria Math" w:cs="Arial"/>
                  <w:i/>
                  <w:highlight w:val="lightGray"/>
                </w:rPr>
                <w:fldChar w:fldCharType="begin">
                  <w:ffData>
                    <w:name w:val="Text1"/>
                    <w:enabled/>
                    <w:calcOnExit w:val="0"/>
                    <w:textInput/>
                  </w:ffData>
                </w:fldChar>
              </m:r>
              <m:r>
                <m:rPr>
                  <m:sty m:val="p"/>
                </m:rPr>
                <w:rPr>
                  <w:rFonts w:ascii="Cambria Math" w:hAnsi="Cambria Math" w:cs="Arial"/>
                  <w:highlight w:val="lightGray"/>
                </w:rPr>
                <m:t xml:space="preserve"> FORMTEXT </m:t>
              </m:r>
              <m:r>
                <w:rPr>
                  <w:rFonts w:ascii="Cambria Math" w:hAnsi="Cambria Math" w:cs="Arial"/>
                  <w:i/>
                  <w:highlight w:val="lightGray"/>
                </w:rPr>
              </m:r>
              <m:r>
                <w:rPr>
                  <w:rFonts w:ascii="Cambria Math" w:hAnsi="Cambria Math" w:cs="Arial"/>
                  <w:i/>
                  <w:highlight w:val="lightGray"/>
                </w:rPr>
                <w:fldChar w:fldCharType="separate"/>
              </m:r>
              <m:r>
                <w:rPr>
                  <w:rFonts w:ascii="Cambria Math" w:hAnsi="Cambria Math" w:cs="Arial"/>
                  <w:i/>
                  <w:noProof/>
                  <w:highlight w:val="lightGray"/>
                </w:rPr>
                <m:t> </m:t>
              </m:r>
              <m:r>
                <w:rPr>
                  <w:rFonts w:ascii="Cambria Math" w:hAnsi="Cambria Math" w:cs="Arial"/>
                  <w:i/>
                  <w:noProof/>
                  <w:highlight w:val="lightGray"/>
                </w:rPr>
                <m:t> </m:t>
              </m:r>
              <m:r>
                <w:rPr>
                  <w:rFonts w:ascii="Cambria Math" w:hAnsi="Cambria Math" w:cs="Arial"/>
                  <w:i/>
                  <w:noProof/>
                  <w:highlight w:val="lightGray"/>
                </w:rPr>
                <m:t> </m:t>
              </m:r>
              <m:r>
                <w:rPr>
                  <w:rFonts w:ascii="Cambria Math" w:hAnsi="Cambria Math" w:cs="Arial"/>
                  <w:i/>
                  <w:noProof/>
                  <w:highlight w:val="lightGray"/>
                </w:rPr>
                <m:t> </m:t>
              </m:r>
              <m:r>
                <w:rPr>
                  <w:rFonts w:ascii="Cambria Math" w:hAnsi="Cambria Math" w:cs="Arial"/>
                  <w:i/>
                  <w:noProof/>
                  <w:highlight w:val="lightGray"/>
                </w:rPr>
                <m:t> </m:t>
              </m:r>
              <m:r>
                <w:rPr>
                  <w:rFonts w:ascii="Cambria Math" w:hAnsi="Cambria Math" w:cs="Arial"/>
                  <w:i/>
                  <w:highlight w:val="lightGray"/>
                </w:rPr>
                <w:fldChar w:fldCharType="end"/>
              </m:r>
            </m:num>
            <m:den>
              <m:r>
                <w:rPr>
                  <w:rFonts w:ascii="Cambria Math" w:hAnsi="Cambria Math"/>
                </w:rPr>
                <m:t>0,6 kg/t</m:t>
              </m:r>
            </m:den>
          </m:f>
          <m:r>
            <m:rPr>
              <m:sty m:val="p"/>
            </m:rPr>
            <w:rPr>
              <w:rFonts w:ascii="Cambria Math" w:hAnsi="Cambria Math"/>
            </w:rPr>
            <m:t xml:space="preserve"> = </m:t>
          </m:r>
          <m:r>
            <m:rPr>
              <m:sty m:val="b"/>
            </m:rPr>
            <w:rPr>
              <w:rFonts w:ascii="Cambria Math" w:hAnsi="Cambria Math" w:cs="Arial"/>
              <w:b/>
              <w:highlight w:val="lightGray"/>
            </w:rPr>
            <w:fldChar w:fldCharType="begin">
              <w:ffData>
                <w:name w:val="Text1"/>
                <w:enabled/>
                <w:calcOnExit w:val="0"/>
                <w:textInput/>
              </w:ffData>
            </w:fldChar>
          </m:r>
          <m:r>
            <m:rPr>
              <m:sty m:val="p"/>
            </m:rPr>
            <w:rPr>
              <w:rFonts w:ascii="Cambria Math" w:hAnsi="Cambria Math" w:cs="Arial"/>
              <w:highlight w:val="lightGray"/>
            </w:rPr>
            <m:t xml:space="preserve"> FORMTEXT </m:t>
          </m:r>
          <m:r>
            <m:rPr>
              <m:sty m:val="b"/>
            </m:rPr>
            <w:rPr>
              <w:rFonts w:ascii="Cambria Math" w:hAnsi="Cambria Math" w:cs="Arial"/>
              <w:b/>
              <w:highlight w:val="lightGray"/>
            </w:rPr>
          </m:r>
          <m:r>
            <m:rPr>
              <m:sty m:val="b"/>
            </m:rPr>
            <w:rPr>
              <w:rFonts w:ascii="Cambria Math" w:hAnsi="Cambria Math" w:cs="Arial"/>
              <w:b/>
              <w:highlight w:val="lightGray"/>
            </w:rPr>
            <w:fldChar w:fldCharType="separate"/>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highlight w:val="lightGray"/>
            </w:rPr>
            <w:fldChar w:fldCharType="end"/>
          </m:r>
          <m:r>
            <m:rPr>
              <m:sty m:val="p"/>
            </m:rPr>
            <w:rPr>
              <w:rFonts w:ascii="Cambria Math" w:hAnsi="Cambria Math"/>
            </w:rPr>
            <m:t>≤1,5</m:t>
          </m:r>
        </m:oMath>
      </m:oMathPara>
    </w:p>
    <w:p w14:paraId="29B7AC43" w14:textId="77777777" w:rsidR="00B77934" w:rsidRDefault="00B77934" w:rsidP="007168C7">
      <w:pPr>
        <w:rPr>
          <w:rFonts w:cs="Arial"/>
        </w:rPr>
      </w:pPr>
    </w:p>
    <w:p w14:paraId="06585252" w14:textId="490C54AB" w:rsidR="00B77934" w:rsidRPr="00037A52" w:rsidRDefault="00570C0B" w:rsidP="007168C7">
      <w:pPr>
        <w:rPr>
          <w:rFonts w:cs="Arial"/>
        </w:rPr>
      </w:pPr>
      <m:oMathPara>
        <m:oMath>
          <m:sSub>
            <m:sSubPr>
              <m:ctrlPr>
                <w:rPr>
                  <w:rFonts w:ascii="Cambria Math" w:hAnsi="Cambria Math"/>
                </w:rPr>
              </m:ctrlPr>
            </m:sSubPr>
            <m:e>
              <m:r>
                <w:rPr>
                  <w:rFonts w:ascii="Cambria Math" w:hAnsi="Cambria Math"/>
                </w:rPr>
                <m:t>P</m:t>
              </m:r>
            </m:e>
            <m:sub>
              <m:r>
                <w:rPr>
                  <w:rFonts w:ascii="Cambria Math" w:hAnsi="Cambria Math"/>
                </w:rPr>
                <m:t>NOx</m:t>
              </m:r>
            </m:sub>
          </m:sSub>
          <m:r>
            <m:rPr>
              <m:sty m:val="p"/>
            </m:rPr>
            <w:rPr>
              <w:rFonts w:ascii="Cambria Math" w:hAnsi="Cambria Math"/>
            </w:rPr>
            <m:t>=</m:t>
          </m:r>
          <m:f>
            <m:fPr>
              <m:ctrlPr>
                <w:rPr>
                  <w:rFonts w:ascii="Cambria Math" w:hAnsi="Cambria Math"/>
                </w:rPr>
              </m:ctrlPr>
            </m:fPr>
            <m:num>
              <m:r>
                <w:rPr>
                  <w:rFonts w:ascii="Cambria Math" w:hAnsi="Cambria Math" w:cs="Arial"/>
                  <w:i/>
                  <w:highlight w:val="lightGray"/>
                </w:rPr>
                <w:fldChar w:fldCharType="begin">
                  <w:ffData>
                    <w:name w:val="Text1"/>
                    <w:enabled/>
                    <w:calcOnExit w:val="0"/>
                    <w:textInput/>
                  </w:ffData>
                </w:fldChar>
              </m:r>
              <m:r>
                <m:rPr>
                  <m:sty m:val="p"/>
                </m:rPr>
                <w:rPr>
                  <w:rFonts w:ascii="Cambria Math" w:hAnsi="Cambria Math" w:cs="Arial"/>
                  <w:highlight w:val="lightGray"/>
                </w:rPr>
                <m:t xml:space="preserve"> FORMTEXT </m:t>
              </m:r>
              <m:r>
                <w:rPr>
                  <w:rFonts w:ascii="Cambria Math" w:hAnsi="Cambria Math" w:cs="Arial"/>
                  <w:i/>
                  <w:highlight w:val="lightGray"/>
                </w:rPr>
              </m:r>
              <m:r>
                <w:rPr>
                  <w:rFonts w:ascii="Cambria Math" w:hAnsi="Cambria Math" w:cs="Arial"/>
                  <w:i/>
                  <w:highlight w:val="lightGray"/>
                </w:rPr>
                <w:fldChar w:fldCharType="separate"/>
              </m:r>
              <m:r>
                <w:rPr>
                  <w:rFonts w:ascii="Cambria Math" w:hAnsi="Cambria Math" w:cs="Arial"/>
                  <w:i/>
                  <w:noProof/>
                  <w:highlight w:val="lightGray"/>
                </w:rPr>
                <m:t> </m:t>
              </m:r>
              <m:r>
                <w:rPr>
                  <w:rFonts w:ascii="Cambria Math" w:hAnsi="Cambria Math" w:cs="Arial"/>
                  <w:i/>
                  <w:noProof/>
                  <w:highlight w:val="lightGray"/>
                </w:rPr>
                <m:t> </m:t>
              </m:r>
              <m:r>
                <w:rPr>
                  <w:rFonts w:ascii="Cambria Math" w:hAnsi="Cambria Math" w:cs="Arial"/>
                  <w:i/>
                  <w:noProof/>
                  <w:highlight w:val="lightGray"/>
                </w:rPr>
                <m:t> </m:t>
              </m:r>
              <m:r>
                <w:rPr>
                  <w:rFonts w:ascii="Cambria Math" w:hAnsi="Cambria Math" w:cs="Arial"/>
                  <w:i/>
                  <w:noProof/>
                  <w:highlight w:val="lightGray"/>
                </w:rPr>
                <m:t> </m:t>
              </m:r>
              <m:r>
                <w:rPr>
                  <w:rFonts w:ascii="Cambria Math" w:hAnsi="Cambria Math" w:cs="Arial"/>
                  <w:i/>
                  <w:noProof/>
                  <w:highlight w:val="lightGray"/>
                </w:rPr>
                <m:t> </m:t>
              </m:r>
              <m:r>
                <w:rPr>
                  <w:rFonts w:ascii="Cambria Math" w:hAnsi="Cambria Math" w:cs="Arial"/>
                  <w:i/>
                  <w:highlight w:val="lightGray"/>
                </w:rPr>
                <w:fldChar w:fldCharType="end"/>
              </m:r>
            </m:num>
            <m:den>
              <m:r>
                <w:rPr>
                  <w:rFonts w:ascii="Cambria Math" w:hAnsi="Cambria Math"/>
                </w:rPr>
                <m:t>1,5 kg/t</m:t>
              </m:r>
            </m:den>
          </m:f>
          <m:r>
            <m:rPr>
              <m:sty m:val="p"/>
            </m:rPr>
            <w:rPr>
              <w:rFonts w:ascii="Cambria Math" w:hAnsi="Cambria Math"/>
            </w:rPr>
            <m:t xml:space="preserve"> = </m:t>
          </m:r>
          <m:r>
            <m:rPr>
              <m:sty m:val="b"/>
            </m:rPr>
            <w:rPr>
              <w:rFonts w:ascii="Cambria Math" w:hAnsi="Cambria Math" w:cs="Arial"/>
              <w:b/>
              <w:highlight w:val="lightGray"/>
            </w:rPr>
            <w:fldChar w:fldCharType="begin">
              <w:ffData>
                <w:name w:val="Text1"/>
                <w:enabled/>
                <w:calcOnExit w:val="0"/>
                <w:textInput/>
              </w:ffData>
            </w:fldChar>
          </m:r>
          <m:r>
            <m:rPr>
              <m:sty m:val="p"/>
            </m:rPr>
            <w:rPr>
              <w:rFonts w:ascii="Cambria Math" w:hAnsi="Cambria Math" w:cs="Arial"/>
              <w:highlight w:val="lightGray"/>
            </w:rPr>
            <m:t xml:space="preserve"> FORMTEXT </m:t>
          </m:r>
          <m:r>
            <m:rPr>
              <m:sty m:val="b"/>
            </m:rPr>
            <w:rPr>
              <w:rFonts w:ascii="Cambria Math" w:hAnsi="Cambria Math" w:cs="Arial"/>
              <w:b/>
              <w:highlight w:val="lightGray"/>
            </w:rPr>
          </m:r>
          <m:r>
            <m:rPr>
              <m:sty m:val="b"/>
            </m:rPr>
            <w:rPr>
              <w:rFonts w:ascii="Cambria Math" w:hAnsi="Cambria Math" w:cs="Arial"/>
              <w:b/>
              <w:highlight w:val="lightGray"/>
            </w:rPr>
            <w:fldChar w:fldCharType="separate"/>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highlight w:val="lightGray"/>
            </w:rPr>
            <w:fldChar w:fldCharType="end"/>
          </m:r>
          <m:r>
            <m:rPr>
              <m:sty m:val="p"/>
            </m:rPr>
            <w:rPr>
              <w:rFonts w:ascii="Cambria Math" w:hAnsi="Cambria Math"/>
            </w:rPr>
            <m:t>≤1,5</m:t>
          </m:r>
          <m:r>
            <m:rPr>
              <m:sty m:val="p"/>
            </m:rPr>
            <w:rPr>
              <w:rFonts w:ascii="Cambria Math" w:hAnsi="Cambria Math"/>
            </w:rPr>
            <w:br/>
          </m:r>
        </m:oMath>
      </m:oMathPara>
    </w:p>
    <w:p w14:paraId="055ACE50" w14:textId="28C962BD" w:rsidR="00B77934" w:rsidRPr="00B77934" w:rsidRDefault="00570C0B" w:rsidP="007168C7">
      <w:pPr>
        <w:rPr>
          <w:rFonts w:cs="Arial"/>
        </w:rPr>
      </w:pPr>
      <m:oMathPara>
        <m:oMath>
          <m:sSub>
            <m:sSubPr>
              <m:ctrlPr>
                <w:rPr>
                  <w:rFonts w:ascii="Cambria Math" w:hAnsi="Cambria Math"/>
                </w:rPr>
              </m:ctrlPr>
            </m:sSubPr>
            <m:e>
              <m:r>
                <w:rPr>
                  <w:rFonts w:ascii="Cambria Math" w:hAnsi="Cambria Math"/>
                </w:rPr>
                <m:t>P</m:t>
              </m:r>
            </m:e>
            <m:sub>
              <m:r>
                <w:rPr>
                  <w:rFonts w:ascii="Cambria Math" w:hAnsi="Cambria Math"/>
                </w:rPr>
                <m:t>S</m:t>
              </m:r>
              <m:r>
                <w:rPr>
                  <w:rFonts w:ascii="Cambria Math" w:hAnsi="Cambria Math"/>
                </w:rPr>
                <m:t>ulphur</m:t>
              </m:r>
            </m:sub>
          </m:sSub>
          <m:r>
            <m:rPr>
              <m:sty m:val="p"/>
            </m:rP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NOx</m:t>
              </m:r>
            </m:sub>
          </m:sSub>
          <m:r>
            <m:rPr>
              <m:sty m:val="p"/>
            </m:rPr>
            <w:rPr>
              <w:rFonts w:ascii="Cambria Math" w:hAnsi="Cambria Math"/>
            </w:rPr>
            <m:t xml:space="preserve">= </m:t>
          </m:r>
          <m:r>
            <m:rPr>
              <m:sty m:val="b"/>
            </m:rPr>
            <w:rPr>
              <w:rFonts w:ascii="Cambria Math" w:hAnsi="Cambria Math" w:cs="Arial"/>
              <w:b/>
              <w:highlight w:val="lightGray"/>
            </w:rPr>
            <w:fldChar w:fldCharType="begin">
              <w:ffData>
                <w:name w:val="Text1"/>
                <w:enabled/>
                <w:calcOnExit w:val="0"/>
                <w:textInput/>
              </w:ffData>
            </w:fldChar>
          </m:r>
          <m:r>
            <m:rPr>
              <m:sty m:val="p"/>
            </m:rPr>
            <w:rPr>
              <w:rFonts w:ascii="Cambria Math" w:hAnsi="Cambria Math" w:cs="Arial"/>
              <w:highlight w:val="lightGray"/>
            </w:rPr>
            <m:t xml:space="preserve"> FORMTEXT </m:t>
          </m:r>
          <m:r>
            <m:rPr>
              <m:sty m:val="b"/>
            </m:rPr>
            <w:rPr>
              <w:rFonts w:ascii="Cambria Math" w:hAnsi="Cambria Math" w:cs="Arial"/>
              <w:b/>
              <w:highlight w:val="lightGray"/>
            </w:rPr>
          </m:r>
          <m:r>
            <m:rPr>
              <m:sty m:val="b"/>
            </m:rPr>
            <w:rPr>
              <w:rFonts w:ascii="Cambria Math" w:hAnsi="Cambria Math" w:cs="Arial"/>
              <w:b/>
              <w:highlight w:val="lightGray"/>
            </w:rPr>
            <w:fldChar w:fldCharType="separate"/>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highlight w:val="lightGray"/>
            </w:rPr>
            <w:fldChar w:fldCharType="end"/>
          </m:r>
          <m:r>
            <m:rPr>
              <m:sty m:val="p"/>
            </m:rPr>
            <w:rPr>
              <w:rFonts w:ascii="Cambria Math" w:hAnsi="Cambria Math"/>
            </w:rPr>
            <m:t xml:space="preserve">+ </m:t>
          </m:r>
          <m:r>
            <m:rPr>
              <m:sty m:val="b"/>
            </m:rPr>
            <w:rPr>
              <w:rFonts w:ascii="Cambria Math" w:hAnsi="Cambria Math" w:cs="Arial"/>
              <w:b/>
              <w:highlight w:val="lightGray"/>
            </w:rPr>
            <w:fldChar w:fldCharType="begin">
              <w:ffData>
                <w:name w:val="Text1"/>
                <w:enabled/>
                <w:calcOnExit w:val="0"/>
                <w:textInput/>
              </w:ffData>
            </w:fldChar>
          </m:r>
          <m:r>
            <m:rPr>
              <m:sty m:val="p"/>
            </m:rPr>
            <w:rPr>
              <w:rFonts w:ascii="Cambria Math" w:hAnsi="Cambria Math" w:cs="Arial"/>
              <w:highlight w:val="lightGray"/>
            </w:rPr>
            <m:t xml:space="preserve"> FORMTEXT </m:t>
          </m:r>
          <m:r>
            <m:rPr>
              <m:sty m:val="b"/>
            </m:rPr>
            <w:rPr>
              <w:rFonts w:ascii="Cambria Math" w:hAnsi="Cambria Math" w:cs="Arial"/>
              <w:b/>
              <w:highlight w:val="lightGray"/>
            </w:rPr>
          </m:r>
          <m:r>
            <m:rPr>
              <m:sty m:val="b"/>
            </m:rPr>
            <w:rPr>
              <w:rFonts w:ascii="Cambria Math" w:hAnsi="Cambria Math" w:cs="Arial"/>
              <w:b/>
              <w:highlight w:val="lightGray"/>
            </w:rPr>
            <w:fldChar w:fldCharType="separate"/>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highlight w:val="lightGray"/>
            </w:rPr>
            <w:fldChar w:fldCharType="end"/>
          </m:r>
          <m:r>
            <m:rPr>
              <m:sty m:val="p"/>
            </m:rPr>
            <w:rPr>
              <w:rFonts w:ascii="Cambria Math" w:hAnsi="Cambria Math"/>
            </w:rPr>
            <m:t xml:space="preserve">=  </m:t>
          </m:r>
          <m:r>
            <m:rPr>
              <m:sty m:val="b"/>
            </m:rPr>
            <w:rPr>
              <w:rFonts w:ascii="Cambria Math" w:hAnsi="Cambria Math" w:cs="Arial"/>
              <w:b/>
              <w:highlight w:val="lightGray"/>
            </w:rPr>
            <w:fldChar w:fldCharType="begin">
              <w:ffData>
                <w:name w:val="Text1"/>
                <w:enabled/>
                <w:calcOnExit w:val="0"/>
                <w:textInput/>
              </w:ffData>
            </w:fldChar>
          </m:r>
          <m:r>
            <m:rPr>
              <m:sty m:val="p"/>
            </m:rPr>
            <w:rPr>
              <w:rFonts w:ascii="Cambria Math" w:hAnsi="Cambria Math" w:cs="Arial"/>
              <w:highlight w:val="lightGray"/>
            </w:rPr>
            <m:t xml:space="preserve"> FORMTEXT </m:t>
          </m:r>
          <m:r>
            <m:rPr>
              <m:sty m:val="b"/>
            </m:rPr>
            <w:rPr>
              <w:rFonts w:ascii="Cambria Math" w:hAnsi="Cambria Math" w:cs="Arial"/>
              <w:b/>
              <w:highlight w:val="lightGray"/>
            </w:rPr>
          </m:r>
          <m:r>
            <m:rPr>
              <m:sty m:val="b"/>
            </m:rPr>
            <w:rPr>
              <w:rFonts w:ascii="Cambria Math" w:hAnsi="Cambria Math" w:cs="Arial"/>
              <w:b/>
              <w:highlight w:val="lightGray"/>
            </w:rPr>
            <w:fldChar w:fldCharType="separate"/>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highlight w:val="lightGray"/>
            </w:rPr>
            <w:fldChar w:fldCharType="end"/>
          </m:r>
          <m:r>
            <m:rPr>
              <m:sty m:val="b"/>
            </m:rPr>
            <w:rPr>
              <w:rFonts w:ascii="Cambria Math" w:hAnsi="Cambria Math" w:cs="Arial"/>
              <w:highlight w:val="lightGray"/>
            </w:rPr>
            <m:t xml:space="preserve"> </m:t>
          </m:r>
          <m:r>
            <m:rPr>
              <m:sty m:val="p"/>
            </m:rPr>
            <w:rPr>
              <w:rFonts w:ascii="Cambria Math" w:hAnsi="Cambria Math"/>
            </w:rPr>
            <m:t xml:space="preserve"> ≤2</m:t>
          </m:r>
        </m:oMath>
      </m:oMathPara>
    </w:p>
    <w:p w14:paraId="07A98139" w14:textId="77777777" w:rsidR="00B77934" w:rsidRDefault="00B77934" w:rsidP="007168C7">
      <w:pPr>
        <w:rPr>
          <w:rFonts w:cs="Arial"/>
        </w:rPr>
      </w:pPr>
    </w:p>
    <w:p w14:paraId="0CCF16FE" w14:textId="01E706EB" w:rsidR="00AF2DEF" w:rsidRDefault="00D23F9B" w:rsidP="007168C7">
      <w:pPr>
        <w:rPr>
          <w:rFonts w:cs="Arial"/>
        </w:rPr>
      </w:pPr>
      <m:oMathPara>
        <m:oMath>
          <m:r>
            <w:rPr>
              <w:rFonts w:ascii="Cambria Math" w:hAnsi="Cambria Math"/>
            </w:rPr>
            <m:t>Dust emissions</m:t>
          </m:r>
          <m:r>
            <m:rPr>
              <m:sty m:val="p"/>
            </m:rPr>
            <w:rPr>
              <w:rFonts w:ascii="Cambria Math" w:hAnsi="Cambria Math"/>
            </w:rPr>
            <m:t xml:space="preserve">= </m:t>
          </m:r>
          <m:r>
            <m:rPr>
              <m:sty m:val="b"/>
            </m:rPr>
            <w:rPr>
              <w:rFonts w:ascii="Cambria Math" w:hAnsi="Cambria Math" w:cs="Arial"/>
              <w:b/>
              <w:highlight w:val="lightGray"/>
            </w:rPr>
            <w:fldChar w:fldCharType="begin">
              <w:ffData>
                <w:name w:val="Text1"/>
                <w:enabled/>
                <w:calcOnExit w:val="0"/>
                <w:textInput/>
              </w:ffData>
            </w:fldChar>
          </m:r>
          <m:r>
            <m:rPr>
              <m:sty m:val="p"/>
            </m:rPr>
            <w:rPr>
              <w:rFonts w:ascii="Cambria Math" w:hAnsi="Cambria Math" w:cs="Arial"/>
              <w:highlight w:val="lightGray"/>
            </w:rPr>
            <m:t xml:space="preserve"> FORMTEXT </m:t>
          </m:r>
          <m:r>
            <m:rPr>
              <m:sty m:val="b"/>
            </m:rPr>
            <w:rPr>
              <w:rFonts w:ascii="Cambria Math" w:hAnsi="Cambria Math" w:cs="Arial"/>
              <w:b/>
              <w:highlight w:val="lightGray"/>
            </w:rPr>
          </m:r>
          <m:r>
            <m:rPr>
              <m:sty m:val="b"/>
            </m:rPr>
            <w:rPr>
              <w:rFonts w:ascii="Cambria Math" w:hAnsi="Cambria Math" w:cs="Arial"/>
              <w:b/>
              <w:highlight w:val="lightGray"/>
            </w:rPr>
            <w:fldChar w:fldCharType="separate"/>
          </m:r>
          <w:bookmarkStart w:id="3" w:name="_GoBack"/>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m:r>
            <m:rPr>
              <m:sty m:val="b"/>
            </m:rPr>
            <w:rPr>
              <w:rFonts w:ascii="Cambria Math" w:hAnsi="Cambria Math" w:cs="Arial"/>
              <w:b/>
              <w:noProof/>
              <w:highlight w:val="lightGray"/>
            </w:rPr>
            <m:t> </m:t>
          </m:r>
          <w:bookmarkEnd w:id="3"/>
          <m:r>
            <m:rPr>
              <m:sty m:val="b"/>
            </m:rPr>
            <w:rPr>
              <w:rFonts w:ascii="Cambria Math" w:hAnsi="Cambria Math" w:cs="Arial"/>
              <w:b/>
              <w:highlight w:val="lightGray"/>
            </w:rPr>
            <w:fldChar w:fldCharType="end"/>
          </m:r>
          <m:r>
            <m:rPr>
              <m:sty m:val="b"/>
            </m:rPr>
            <w:rPr>
              <w:rFonts w:ascii="Cambria Math" w:hAnsi="Cambria Math" w:cs="Arial"/>
              <w:highlight w:val="lightGray"/>
            </w:rPr>
            <m:t xml:space="preserve"> </m:t>
          </m:r>
          <m:r>
            <m:rPr>
              <m:sty m:val="p"/>
            </m:rPr>
            <w:rPr>
              <w:rFonts w:ascii="Cambria Math" w:hAnsi="Cambria Math"/>
            </w:rPr>
            <m:t xml:space="preserve"> ≤0,33 kg/t</m:t>
          </m:r>
          <m:r>
            <m:rPr>
              <m:sty m:val="p"/>
            </m:rPr>
            <w:rPr>
              <w:rFonts w:ascii="Cambria Math" w:hAnsi="Cambria Math"/>
            </w:rPr>
            <w:br/>
          </m:r>
        </m:oMath>
      </m:oMathPara>
      <w:r w:rsidR="00B77934">
        <w:br/>
      </w:r>
    </w:p>
    <w:p w14:paraId="7FB1B2FC" w14:textId="4C330B9C" w:rsidR="00B77934" w:rsidRPr="00BF1137" w:rsidRDefault="00BF1137" w:rsidP="00E65187">
      <w:pPr>
        <w:spacing w:after="120"/>
        <w:rPr>
          <w:rFonts w:cs="Arial"/>
          <w:b/>
        </w:rPr>
      </w:pPr>
      <w:r>
        <w:rPr>
          <w:b/>
        </w:rPr>
        <w:t>3.3.4 Bleaching process used in the production of the pulp</w:t>
      </w:r>
    </w:p>
    <w:p w14:paraId="5F2C6DE6" w14:textId="5D513E28" w:rsidR="009C4016" w:rsidRDefault="009C4016" w:rsidP="009C4016">
      <w:r>
        <w:t>I hereby declare that in the production of the pulp the following requirements are fulfilled in the bleaching process:</w:t>
      </w:r>
    </w:p>
    <w:p w14:paraId="4680F03D" w14:textId="10CA603F" w:rsidR="009C4016" w:rsidRPr="00FD4A41" w:rsidRDefault="009C4016" w:rsidP="009C4016">
      <w:pPr>
        <w:pStyle w:val="AufzhlungPunkt1"/>
        <w:ind w:left="426" w:hanging="426"/>
      </w:pPr>
      <w:r>
        <w:t>The pulp is not bleached using elementary chlorine.</w:t>
      </w:r>
    </w:p>
    <w:p w14:paraId="5B8D2C46" w14:textId="2E2913A7" w:rsidR="009C4016" w:rsidRDefault="009C4016" w:rsidP="007168C7">
      <w:pPr>
        <w:pStyle w:val="AufzhlungPunkt1"/>
        <w:spacing w:after="120"/>
        <w:ind w:left="425" w:hanging="425"/>
      </w:pPr>
      <w:r>
        <w:t>The specific amounts of poorly biodegradable complexing agents (ethylenediaminetetraacetic acid (EDTA) and diethylenetriaminepentaacetic acid (DTPA) are stated in kg per air dry tonne, expressed as an annual average:</w:t>
      </w:r>
    </w:p>
    <w:p w14:paraId="25572DD9" w14:textId="77777777" w:rsidR="00F55CF1" w:rsidRDefault="003568D6" w:rsidP="00F55CF1">
      <w:pPr>
        <w:pStyle w:val="AufzhlungPunkt1"/>
        <w:numPr>
          <w:ilvl w:val="0"/>
          <w:numId w:val="0"/>
        </w:numPr>
        <w:ind w:left="426"/>
        <w:rPr>
          <w:rFonts w:cs="Arial"/>
        </w:rPr>
      </w:pPr>
      <w:r>
        <w:t xml:space="preserve">Amount of EDTA consumed: </w:t>
      </w:r>
      <w:r w:rsidR="00F55CF1">
        <w:rPr>
          <w:rFonts w:cs="Arial"/>
        </w:rPr>
        <w:fldChar w:fldCharType="begin" w:fldLock="1">
          <w:ffData>
            <w:name w:val="Text16"/>
            <w:enabled/>
            <w:calcOnExit w:val="0"/>
            <w:textInput/>
          </w:ffData>
        </w:fldChar>
      </w:r>
      <w:r w:rsidR="00F55CF1">
        <w:rPr>
          <w:rFonts w:cs="Arial"/>
        </w:rPr>
        <w:instrText xml:space="preserve"> FORMTEXT </w:instrText>
      </w:r>
      <w:r w:rsidR="00F55CF1">
        <w:rPr>
          <w:rFonts w:cs="Arial"/>
        </w:rPr>
      </w:r>
      <w:r w:rsidR="00F55CF1">
        <w:rPr>
          <w:rFonts w:cs="Arial"/>
        </w:rPr>
        <w:fldChar w:fldCharType="separate"/>
      </w:r>
      <w:r>
        <w:t>     </w:t>
      </w:r>
      <w:r w:rsidR="00F55CF1">
        <w:rPr>
          <w:rFonts w:cs="Arial"/>
        </w:rPr>
        <w:fldChar w:fldCharType="end"/>
      </w:r>
      <w:r>
        <w:t xml:space="preserve"> kg/t</w:t>
      </w:r>
    </w:p>
    <w:p w14:paraId="4A27D17F" w14:textId="2157514E" w:rsidR="00F55CF1" w:rsidRDefault="00F55CF1" w:rsidP="00F55CF1">
      <w:pPr>
        <w:pStyle w:val="AufzhlungPunkt1"/>
        <w:numPr>
          <w:ilvl w:val="0"/>
          <w:numId w:val="0"/>
        </w:numPr>
        <w:ind w:left="426"/>
      </w:pPr>
      <w:r>
        <w:t xml:space="preserve">Amount of DTPA consumed: </w:t>
      </w:r>
      <w:r>
        <w:fldChar w:fldCharType="begin" w:fldLock="1">
          <w:ffData>
            <w:name w:val="Text16"/>
            <w:enabled/>
            <w:calcOnExit w:val="0"/>
            <w:textInput/>
          </w:ffData>
        </w:fldChar>
      </w:r>
      <w:r>
        <w:instrText xml:space="preserve"> FORMTEXT </w:instrText>
      </w:r>
      <w:r>
        <w:fldChar w:fldCharType="separate"/>
      </w:r>
      <w:r>
        <w:t>     </w:t>
      </w:r>
      <w:r>
        <w:fldChar w:fldCharType="end"/>
      </w:r>
      <w:r>
        <w:t xml:space="preserve"> kg/t</w:t>
      </w:r>
    </w:p>
    <w:p w14:paraId="2DD6F41B" w14:textId="77777777" w:rsidR="007168C7" w:rsidRPr="00F55CF1" w:rsidRDefault="007168C7" w:rsidP="00F55CF1">
      <w:pPr>
        <w:pStyle w:val="AufzhlungPunkt1"/>
        <w:numPr>
          <w:ilvl w:val="0"/>
          <w:numId w:val="0"/>
        </w:numPr>
        <w:ind w:left="426"/>
        <w:rPr>
          <w:rFonts w:cs="Arial"/>
        </w:rPr>
      </w:pPr>
    </w:p>
    <w:p w14:paraId="5C502763" w14:textId="4F75D590" w:rsidR="00BF1137" w:rsidRPr="00F55CF1" w:rsidRDefault="009C4016" w:rsidP="007168C7">
      <w:pPr>
        <w:pStyle w:val="AufzhlungPunkt1"/>
        <w:spacing w:after="120" w:line="276" w:lineRule="auto"/>
        <w:ind w:left="425" w:hanging="425"/>
        <w:rPr>
          <w:rFonts w:cs="Arial"/>
        </w:rPr>
      </w:pPr>
      <w:r>
        <w:t>A total chlorine free (TCF) process is preferred for the bleaching process, although an elemental chlorine free (ECF) process is permitted. In this case, the specific amount of bleaching agent consumed, expressed as an annual average, is stated in kilograms of ClO</w:t>
      </w:r>
      <w:r>
        <w:rPr>
          <w:rStyle w:val="Tiefgestellt"/>
        </w:rPr>
        <w:t>2</w:t>
      </w:r>
      <w:r>
        <w:t xml:space="preserve"> per air dry tonne. The adsorbable organically combined halogens (AOX) are measured in the waste water. The annual average for the measured AOX emissions to waste water exceeds a value of 0.12 kg AOX per air dry tonne.</w:t>
      </w:r>
    </w:p>
    <w:tbl>
      <w:tblPr>
        <w:tblStyle w:val="Tabellenraster"/>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4481"/>
        <w:gridCol w:w="4447"/>
      </w:tblGrid>
      <w:tr w:rsidR="00F55CF1" w14:paraId="48B2DDD8" w14:textId="77777777" w:rsidTr="007168C7">
        <w:tc>
          <w:tcPr>
            <w:tcW w:w="4672" w:type="dxa"/>
          </w:tcPr>
          <w:p w14:paraId="1A3E43AE" w14:textId="499889E1" w:rsidR="00F55CF1" w:rsidRPr="007168C7" w:rsidRDefault="00F55CF1" w:rsidP="007168C7">
            <w:pPr>
              <w:pStyle w:val="AufzhlungPunkt1"/>
              <w:numPr>
                <w:ilvl w:val="0"/>
                <w:numId w:val="0"/>
              </w:numPr>
              <w:spacing w:line="276" w:lineRule="auto"/>
              <w:ind w:left="-104"/>
              <w:rPr>
                <w:rFonts w:cs="Arial"/>
                <w:i/>
              </w:rPr>
            </w:pPr>
            <w:r>
              <w:rPr>
                <w:i/>
              </w:rPr>
              <w:t>Which bleaching process is used?</w:t>
            </w:r>
          </w:p>
        </w:tc>
        <w:tc>
          <w:tcPr>
            <w:tcW w:w="4672" w:type="dxa"/>
          </w:tcPr>
          <w:p w14:paraId="61B71BD0" w14:textId="77777777" w:rsidR="00F55CF1" w:rsidRDefault="00F55CF1" w:rsidP="00F55CF1">
            <w:pPr>
              <w:pStyle w:val="AufzhlungPunkt1"/>
              <w:numPr>
                <w:ilvl w:val="0"/>
                <w:numId w:val="0"/>
              </w:numPr>
              <w:spacing w:line="276" w:lineRule="auto"/>
              <w:rPr>
                <w:rFonts w:cs="Arial"/>
              </w:rPr>
            </w:pPr>
          </w:p>
        </w:tc>
      </w:tr>
      <w:tr w:rsidR="00F55CF1" w14:paraId="7C105328" w14:textId="77777777" w:rsidTr="007168C7">
        <w:tc>
          <w:tcPr>
            <w:tcW w:w="4672" w:type="dxa"/>
          </w:tcPr>
          <w:p w14:paraId="10F574CC" w14:textId="4B2A4679" w:rsidR="00F55CF1" w:rsidRDefault="00F55CF1" w:rsidP="007168C7">
            <w:pPr>
              <w:pStyle w:val="AufzhlungPunkt1"/>
              <w:numPr>
                <w:ilvl w:val="0"/>
                <w:numId w:val="0"/>
              </w:numPr>
              <w:spacing w:line="276" w:lineRule="auto"/>
              <w:ind w:left="-104"/>
              <w:rPr>
                <w:rFonts w:cs="Arial"/>
              </w:rPr>
            </w:pPr>
            <w:r>
              <w:t>Total chlorine free bleaching</w:t>
            </w:r>
          </w:p>
        </w:tc>
        <w:tc>
          <w:tcPr>
            <w:tcW w:w="4672" w:type="dxa"/>
          </w:tcPr>
          <w:p w14:paraId="338E7AF8" w14:textId="49D64B77" w:rsidR="00F55CF1" w:rsidRDefault="00F55CF1" w:rsidP="00F55CF1">
            <w:pPr>
              <w:pStyle w:val="AufzhlungPunkt1"/>
              <w:numPr>
                <w:ilvl w:val="0"/>
                <w:numId w:val="0"/>
              </w:numPr>
              <w:spacing w:line="276" w:lineRule="auto"/>
              <w:rPr>
                <w:rFonts w:cs="Arial"/>
              </w:rPr>
            </w:pPr>
            <w:r>
              <w:fldChar w:fldCharType="begin">
                <w:ffData>
                  <w:name w:val="Kontrollkästchen1"/>
                  <w:enabled/>
                  <w:calcOnExit w:val="0"/>
                  <w:checkBox>
                    <w:sizeAuto/>
                    <w:default w:val="0"/>
                    <w:checked w:val="0"/>
                  </w:checkBox>
                </w:ffData>
              </w:fldChar>
            </w:r>
            <w:r>
              <w:instrText xml:space="preserve"> FORMCHECKBOX </w:instrText>
            </w:r>
            <w:r w:rsidR="00570C0B">
              <w:fldChar w:fldCharType="separate"/>
            </w:r>
            <w:r>
              <w:fldChar w:fldCharType="end"/>
            </w:r>
          </w:p>
        </w:tc>
      </w:tr>
      <w:tr w:rsidR="00F55CF1" w14:paraId="1399E9A4" w14:textId="77777777" w:rsidTr="007168C7">
        <w:tc>
          <w:tcPr>
            <w:tcW w:w="4672" w:type="dxa"/>
          </w:tcPr>
          <w:p w14:paraId="19532849" w14:textId="066AA352" w:rsidR="00F55CF1" w:rsidRDefault="00F55CF1" w:rsidP="007168C7">
            <w:pPr>
              <w:pStyle w:val="AufzhlungPunkt1"/>
              <w:numPr>
                <w:ilvl w:val="0"/>
                <w:numId w:val="0"/>
              </w:numPr>
              <w:spacing w:line="276" w:lineRule="auto"/>
              <w:ind w:left="-104"/>
              <w:rPr>
                <w:rFonts w:cs="Arial"/>
              </w:rPr>
            </w:pPr>
            <w:r>
              <w:t>Elemental chlorine free bleaching</w:t>
            </w:r>
          </w:p>
        </w:tc>
        <w:tc>
          <w:tcPr>
            <w:tcW w:w="4672" w:type="dxa"/>
          </w:tcPr>
          <w:p w14:paraId="263D2AA6" w14:textId="06EF28AC" w:rsidR="00F55CF1" w:rsidRDefault="00F55CF1" w:rsidP="00F55CF1">
            <w:pPr>
              <w:pStyle w:val="AufzhlungPunkt1"/>
              <w:numPr>
                <w:ilvl w:val="0"/>
                <w:numId w:val="0"/>
              </w:numPr>
              <w:spacing w:line="276" w:lineRule="auto"/>
              <w:rPr>
                <w:rFonts w:cs="Arial"/>
              </w:rPr>
            </w:pPr>
            <w:r>
              <w:fldChar w:fldCharType="begin">
                <w:ffData>
                  <w:name w:val="Kontrollkästchen1"/>
                  <w:enabled/>
                  <w:calcOnExit w:val="0"/>
                  <w:checkBox>
                    <w:sizeAuto/>
                    <w:default w:val="0"/>
                  </w:checkBox>
                </w:ffData>
              </w:fldChar>
            </w:r>
            <w:r>
              <w:instrText xml:space="preserve"> FORMCHECKBOX </w:instrText>
            </w:r>
            <w:r w:rsidR="00570C0B">
              <w:fldChar w:fldCharType="separate"/>
            </w:r>
            <w:r>
              <w:fldChar w:fldCharType="end"/>
            </w:r>
          </w:p>
        </w:tc>
      </w:tr>
      <w:tr w:rsidR="002A639B" w14:paraId="51C05FED" w14:textId="77777777" w:rsidTr="007168C7">
        <w:tc>
          <w:tcPr>
            <w:tcW w:w="4672" w:type="dxa"/>
          </w:tcPr>
          <w:p w14:paraId="28ADC97C" w14:textId="32892A9F" w:rsidR="002A639B" w:rsidRDefault="002A639B" w:rsidP="007168C7">
            <w:pPr>
              <w:pStyle w:val="AufzhlungPunkt1"/>
              <w:numPr>
                <w:ilvl w:val="0"/>
                <w:numId w:val="0"/>
              </w:numPr>
              <w:spacing w:line="276" w:lineRule="auto"/>
              <w:ind w:left="-104"/>
              <w:rPr>
                <w:rFonts w:cs="Arial"/>
              </w:rPr>
            </w:pPr>
            <w:r>
              <w:t>No bleaching process</w:t>
            </w:r>
          </w:p>
        </w:tc>
        <w:tc>
          <w:tcPr>
            <w:tcW w:w="4672" w:type="dxa"/>
          </w:tcPr>
          <w:p w14:paraId="2E175FBB" w14:textId="103258F2" w:rsidR="002A639B" w:rsidRDefault="002A639B" w:rsidP="00F55CF1">
            <w:pPr>
              <w:pStyle w:val="AufzhlungPunkt1"/>
              <w:numPr>
                <w:ilvl w:val="0"/>
                <w:numId w:val="0"/>
              </w:numPr>
              <w:spacing w:line="276" w:lineRule="auto"/>
            </w:pPr>
            <w:r>
              <w:fldChar w:fldCharType="begin">
                <w:ffData>
                  <w:name w:val="Kontrollkästchen1"/>
                  <w:enabled/>
                  <w:calcOnExit w:val="0"/>
                  <w:checkBox>
                    <w:sizeAuto/>
                    <w:default w:val="0"/>
                    <w:checked w:val="0"/>
                  </w:checkBox>
                </w:ffData>
              </w:fldChar>
            </w:r>
            <w:r>
              <w:instrText xml:space="preserve"> FORMCHECKBOX </w:instrText>
            </w:r>
            <w:r w:rsidR="00570C0B">
              <w:fldChar w:fldCharType="separate"/>
            </w:r>
            <w:r>
              <w:fldChar w:fldCharType="end"/>
            </w:r>
          </w:p>
        </w:tc>
      </w:tr>
    </w:tbl>
    <w:p w14:paraId="3F8FEC67" w14:textId="6884FBD3" w:rsidR="00F55CF1" w:rsidRDefault="007168C7" w:rsidP="007168C7">
      <w:pPr>
        <w:pStyle w:val="AufzhlungPunkt1"/>
        <w:numPr>
          <w:ilvl w:val="0"/>
          <w:numId w:val="0"/>
        </w:numPr>
        <w:spacing w:after="120" w:line="276" w:lineRule="auto"/>
        <w:ind w:left="425"/>
      </w:pPr>
      <w:r>
        <w:lastRenderedPageBreak/>
        <w:t xml:space="preserve">Amount of bleaching agent used in elementary chlorine free bleaching process: </w:t>
      </w:r>
      <w:r>
        <w:fldChar w:fldCharType="begin" w:fldLock="1">
          <w:ffData>
            <w:name w:val="Text16"/>
            <w:enabled/>
            <w:calcOnExit w:val="0"/>
            <w:textInput/>
          </w:ffData>
        </w:fldChar>
      </w:r>
      <w:r>
        <w:instrText xml:space="preserve"> FORMTEXT </w:instrText>
      </w:r>
      <w:r>
        <w:fldChar w:fldCharType="separate"/>
      </w:r>
      <w:r>
        <w:t>     </w:t>
      </w:r>
      <w:r>
        <w:fldChar w:fldCharType="end"/>
      </w:r>
      <w:r>
        <w:t xml:space="preserve"> kg/t</w:t>
      </w:r>
    </w:p>
    <w:p w14:paraId="50BDBFB1" w14:textId="6125759B" w:rsidR="007168C7" w:rsidRDefault="007168C7" w:rsidP="00F55CF1">
      <w:pPr>
        <w:pStyle w:val="AufzhlungPunkt1"/>
        <w:numPr>
          <w:ilvl w:val="0"/>
          <w:numId w:val="0"/>
        </w:numPr>
        <w:spacing w:line="276" w:lineRule="auto"/>
        <w:ind w:left="426"/>
      </w:pPr>
      <w:r>
        <w:t xml:space="preserve">Average annual AOX emissions: </w:t>
      </w:r>
      <w:r>
        <w:fldChar w:fldCharType="begin" w:fldLock="1">
          <w:ffData>
            <w:name w:val="Text16"/>
            <w:enabled/>
            <w:calcOnExit w:val="0"/>
            <w:textInput/>
          </w:ffData>
        </w:fldChar>
      </w:r>
      <w:r>
        <w:instrText xml:space="preserve"> FORMTEXT </w:instrText>
      </w:r>
      <w:r>
        <w:fldChar w:fldCharType="separate"/>
      </w:r>
      <w:r>
        <w:t>     </w:t>
      </w:r>
      <w:r>
        <w:fldChar w:fldCharType="end"/>
      </w:r>
      <w:r>
        <w:t xml:space="preserve"> kg/t ≤ 0.12kg/t</w:t>
      </w:r>
    </w:p>
    <w:p w14:paraId="20245DA4" w14:textId="77777777" w:rsidR="007168C7" w:rsidRPr="00F55CF1" w:rsidRDefault="007168C7" w:rsidP="00F55CF1">
      <w:pPr>
        <w:pStyle w:val="AufzhlungPunkt1"/>
        <w:numPr>
          <w:ilvl w:val="0"/>
          <w:numId w:val="0"/>
        </w:numPr>
        <w:spacing w:line="276" w:lineRule="auto"/>
        <w:ind w:left="426"/>
        <w:rPr>
          <w:rFonts w:cs="Arial"/>
        </w:rPr>
      </w:pPr>
    </w:p>
    <w:p w14:paraId="0A03ECF1" w14:textId="75261FBA" w:rsidR="00BF1137" w:rsidRPr="006F0CCF" w:rsidRDefault="006F0CCF" w:rsidP="00CE5861">
      <w:pPr>
        <w:spacing w:after="120"/>
        <w:rPr>
          <w:rFonts w:cs="Arial"/>
          <w:b/>
        </w:rPr>
      </w:pPr>
      <w:r>
        <w:rPr>
          <w:b/>
        </w:rPr>
        <w:t>3.3.5 Energy consumption in the production of the pulp</w:t>
      </w:r>
    </w:p>
    <w:p w14:paraId="37330909" w14:textId="3EDB10F3" w:rsidR="006A53A4" w:rsidRDefault="00CE5861" w:rsidP="00CE5861">
      <w:pPr>
        <w:spacing w:line="276" w:lineRule="auto"/>
        <w:rPr>
          <w:color w:val="auto"/>
        </w:rPr>
      </w:pPr>
      <w:r>
        <w:t>I hereby declare that the specific energy consumption in the production of the pulp does not exceed the following limits:</w:t>
      </w:r>
    </w:p>
    <w:p w14:paraId="3BEE5D36" w14:textId="77777777" w:rsidR="006A53A4" w:rsidRDefault="006A53A4" w:rsidP="00CE5861">
      <w:pPr>
        <w:pStyle w:val="AufzhlungPunkt1"/>
        <w:numPr>
          <w:ilvl w:val="0"/>
          <w:numId w:val="26"/>
        </w:numPr>
        <w:spacing w:line="276" w:lineRule="auto"/>
        <w:ind w:left="426" w:hanging="426"/>
      </w:pPr>
      <w:r>
        <w:t>Electrical energy: ≤1,125 kWh/air dry tonne</w:t>
      </w:r>
    </w:p>
    <w:p w14:paraId="427AAA46" w14:textId="77777777" w:rsidR="006A53A4" w:rsidRDefault="006A53A4" w:rsidP="00CE5861">
      <w:pPr>
        <w:pStyle w:val="AufzhlungPunkt1"/>
        <w:numPr>
          <w:ilvl w:val="0"/>
          <w:numId w:val="26"/>
        </w:numPr>
        <w:spacing w:line="276" w:lineRule="auto"/>
        <w:ind w:left="426" w:hanging="426"/>
      </w:pPr>
      <w:r>
        <w:t>Heating energy: ≤7,500 kWh/air dry tonne</w:t>
      </w:r>
    </w:p>
    <w:p w14:paraId="53A58336" w14:textId="0732A207" w:rsidR="006F0CCF" w:rsidRDefault="006F0CCF" w:rsidP="00B25A65">
      <w:pPr>
        <w:rPr>
          <w:rFonts w:cs="Arial"/>
        </w:rPr>
      </w:pPr>
    </w:p>
    <w:p w14:paraId="3C7EA8A1" w14:textId="7402648E" w:rsidR="00CE5861" w:rsidRDefault="00CE5861" w:rsidP="00B25A65">
      <w:pPr>
        <w:rPr>
          <w:rFonts w:cs="Arial"/>
          <w:i/>
        </w:rPr>
      </w:pPr>
      <w:r>
        <w:rPr>
          <w:i/>
        </w:rPr>
        <w:t>Please state the energy consumption:</w:t>
      </w:r>
    </w:p>
    <w:p w14:paraId="1AD89187" w14:textId="015397ED" w:rsidR="00CE5861" w:rsidRDefault="00CE5861" w:rsidP="00B25A65">
      <w:pPr>
        <w:rPr>
          <w:rFonts w:cs="Arial"/>
          <w:i/>
        </w:rPr>
      </w:pPr>
    </w:p>
    <w:p w14:paraId="7A9F2F13" w14:textId="46D91D23" w:rsidR="00CE5861" w:rsidRPr="00CE5861" w:rsidRDefault="00CE5861" w:rsidP="00CE5861">
      <w:pPr>
        <w:pStyle w:val="AufzhlungPunkt1"/>
        <w:numPr>
          <w:ilvl w:val="0"/>
          <w:numId w:val="0"/>
        </w:numPr>
        <w:spacing w:after="120" w:line="276" w:lineRule="auto"/>
      </w:pPr>
      <w:r>
        <w:t xml:space="preserve">Energy consumption for electrical energy: </w:t>
      </w:r>
      <w:r>
        <w:fldChar w:fldCharType="begin" w:fldLock="1">
          <w:ffData>
            <w:name w:val="Text16"/>
            <w:enabled/>
            <w:calcOnExit w:val="0"/>
            <w:textInput/>
          </w:ffData>
        </w:fldChar>
      </w:r>
      <w:r>
        <w:instrText xml:space="preserve"> FORMTEXT </w:instrText>
      </w:r>
      <w:r>
        <w:fldChar w:fldCharType="separate"/>
      </w:r>
      <w:r>
        <w:t>     </w:t>
      </w:r>
      <w:r>
        <w:fldChar w:fldCharType="end"/>
      </w:r>
      <w:r>
        <w:t xml:space="preserve"> kWh/t ≤ 1,125 kWh/t</w:t>
      </w:r>
    </w:p>
    <w:p w14:paraId="47DDF386" w14:textId="2FEEA1B2" w:rsidR="00CE5861" w:rsidRDefault="00CE5861" w:rsidP="00CE5861">
      <w:pPr>
        <w:pStyle w:val="AufzhlungPunkt1"/>
        <w:numPr>
          <w:ilvl w:val="0"/>
          <w:numId w:val="0"/>
        </w:numPr>
        <w:spacing w:line="276" w:lineRule="auto"/>
      </w:pPr>
      <w:r>
        <w:t xml:space="preserve">Energy consumption for heating energy: </w:t>
      </w:r>
      <w:r>
        <w:fldChar w:fldCharType="begin" w:fldLock="1">
          <w:ffData>
            <w:name w:val="Text16"/>
            <w:enabled/>
            <w:calcOnExit w:val="0"/>
            <w:textInput/>
          </w:ffData>
        </w:fldChar>
      </w:r>
      <w:r>
        <w:instrText xml:space="preserve"> FORMTEXT </w:instrText>
      </w:r>
      <w:r>
        <w:fldChar w:fldCharType="separate"/>
      </w:r>
      <w:r>
        <w:t>     </w:t>
      </w:r>
      <w:r>
        <w:fldChar w:fldCharType="end"/>
      </w:r>
      <w:r>
        <w:t xml:space="preserve"> kWh/t ≤ 7,500 kWh/t</w:t>
      </w:r>
    </w:p>
    <w:p w14:paraId="7354A20A" w14:textId="5E4274B5" w:rsidR="003D4B0B" w:rsidRDefault="003D4B0B" w:rsidP="00B25A65">
      <w:pPr>
        <w:rPr>
          <w:rFonts w:cs="Arial"/>
          <w:i/>
        </w:rPr>
      </w:pPr>
    </w:p>
    <w:p w14:paraId="36841B7F" w14:textId="169C8EFE" w:rsidR="00B05061" w:rsidRPr="00C07127" w:rsidRDefault="00B05061" w:rsidP="00B25A65">
      <w:pPr>
        <w:rPr>
          <w:rFonts w:cs="Arial"/>
          <w:b/>
        </w:rPr>
      </w:pPr>
      <w:r>
        <w:rPr>
          <w:b/>
        </w:rPr>
        <w:t>3.4. Requirements for waste water from the paper manufacturing process</w:t>
      </w:r>
    </w:p>
    <w:p w14:paraId="0F2665BE" w14:textId="77777777" w:rsidR="00C07127" w:rsidRDefault="00C07127" w:rsidP="00B25A65">
      <w:pPr>
        <w:rPr>
          <w:rFonts w:cs="Arial"/>
        </w:rPr>
      </w:pPr>
    </w:p>
    <w:p w14:paraId="10D95917" w14:textId="255ECB93" w:rsidR="003D4B0B" w:rsidRDefault="00C07127" w:rsidP="00B25A65">
      <w:r>
        <w:t xml:space="preserve">I hereby confirm that the information on the waste water given in </w:t>
      </w:r>
      <w:r>
        <w:rPr>
          <w:rStyle w:val="StandardfettnurWort"/>
          <w:b w:val="0"/>
        </w:rPr>
        <w:t>Annexes 2</w:t>
      </w:r>
      <w:r w:rsidR="00EB71E2">
        <w:rPr>
          <w:rStyle w:val="StandardfettnurWort"/>
          <w:b w:val="0"/>
        </w:rPr>
        <w:t xml:space="preserve"> </w:t>
      </w:r>
      <w:r>
        <w:t xml:space="preserve">and </w:t>
      </w:r>
      <w:r>
        <w:rPr>
          <w:rStyle w:val="StandardfettnurWort"/>
          <w:b w:val="0"/>
        </w:rPr>
        <w:t>4</w:t>
      </w:r>
      <w:r>
        <w:t xml:space="preserve"> to the contract is correct.</w:t>
      </w:r>
    </w:p>
    <w:p w14:paraId="70373B8D" w14:textId="77777777" w:rsidR="00C07127" w:rsidRDefault="00C07127" w:rsidP="00B25A65">
      <w:pPr>
        <w:rPr>
          <w:rFonts w:cs="Arial"/>
        </w:rPr>
      </w:pPr>
    </w:p>
    <w:p w14:paraId="7D3B79C7" w14:textId="77777777" w:rsidR="00E9649C" w:rsidRDefault="00707212" w:rsidP="00707212">
      <w:pPr>
        <w:rPr>
          <w:rFonts w:cs="Arial"/>
          <w:b/>
        </w:rPr>
      </w:pPr>
      <w:r>
        <w:t xml:space="preserve"> </w:t>
      </w:r>
    </w:p>
    <w:tbl>
      <w:tblPr>
        <w:tblStyle w:val="Tabellenraster"/>
        <w:tblW w:w="9015" w:type="dxa"/>
        <w:tblInd w:w="57" w:type="dxa"/>
        <w:tblCellMar>
          <w:top w:w="28" w:type="dxa"/>
          <w:left w:w="28" w:type="dxa"/>
          <w:bottom w:w="28" w:type="dxa"/>
          <w:right w:w="28" w:type="dxa"/>
        </w:tblCellMar>
        <w:tblLook w:val="01E0" w:firstRow="1" w:lastRow="1" w:firstColumn="1" w:lastColumn="1" w:noHBand="0" w:noVBand="0"/>
      </w:tblPr>
      <w:tblGrid>
        <w:gridCol w:w="1092"/>
        <w:gridCol w:w="2490"/>
        <w:gridCol w:w="139"/>
        <w:gridCol w:w="5294"/>
      </w:tblGrid>
      <w:tr w:rsidR="00E9649C" w:rsidRPr="00F1664D" w14:paraId="0615D967" w14:textId="77777777" w:rsidTr="001A3986">
        <w:trPr>
          <w:trHeight w:val="803"/>
        </w:trPr>
        <w:tc>
          <w:tcPr>
            <w:tcW w:w="922" w:type="dxa"/>
            <w:tcBorders>
              <w:top w:val="nil"/>
              <w:left w:val="nil"/>
              <w:bottom w:val="nil"/>
            </w:tcBorders>
            <w:vAlign w:val="center"/>
          </w:tcPr>
          <w:p w14:paraId="6DBBD0DC" w14:textId="77777777" w:rsidR="00E9649C" w:rsidRPr="00F1664D" w:rsidRDefault="00E9649C" w:rsidP="001A3986">
            <w:pPr>
              <w:rPr>
                <w:rFonts w:cs="Arial"/>
                <w:b/>
              </w:rPr>
            </w:pPr>
            <w:r>
              <w:rPr>
                <w:b/>
              </w:rPr>
              <w:t>Location:</w:t>
            </w:r>
          </w:p>
        </w:tc>
        <w:tc>
          <w:tcPr>
            <w:tcW w:w="2565" w:type="dxa"/>
            <w:tcBorders>
              <w:bottom w:val="single" w:sz="4" w:space="0" w:color="auto"/>
            </w:tcBorders>
            <w:vAlign w:val="center"/>
          </w:tcPr>
          <w:p w14:paraId="594874A4" w14:textId="77777777" w:rsidR="00E9649C" w:rsidRPr="00F1664D" w:rsidRDefault="00E9649C" w:rsidP="001A3986">
            <w:pPr>
              <w:rPr>
                <w:rFonts w:cs="Arial"/>
              </w:rPr>
            </w:pPr>
            <w:r w:rsidRPr="00F1664D">
              <w:rPr>
                <w:rFonts w:cs="Arial"/>
              </w:rPr>
              <w:fldChar w:fldCharType="begin" w:fldLock="1">
                <w:ffData>
                  <w:name w:val="Text18"/>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r w:rsidRPr="00F1664D">
              <w:rPr>
                <w:rFonts w:cs="Arial"/>
              </w:rPr>
              <w:fldChar w:fldCharType="end"/>
            </w:r>
          </w:p>
        </w:tc>
        <w:tc>
          <w:tcPr>
            <w:tcW w:w="142" w:type="dxa"/>
            <w:tcBorders>
              <w:top w:val="nil"/>
              <w:bottom w:val="nil"/>
            </w:tcBorders>
          </w:tcPr>
          <w:p w14:paraId="4BAFA6FF" w14:textId="77777777" w:rsidR="00E9649C" w:rsidRPr="00F1664D" w:rsidRDefault="00E9649C" w:rsidP="001A3986">
            <w:pPr>
              <w:jc w:val="center"/>
              <w:rPr>
                <w:rFonts w:cs="Arial"/>
                <w:b/>
              </w:rPr>
            </w:pPr>
          </w:p>
        </w:tc>
        <w:sdt>
          <w:sdtPr>
            <w:rPr>
              <w:rFonts w:cs="Arial"/>
              <w:b/>
            </w:rPr>
            <w:id w:val="-1810238726"/>
            <w:showingPlcHdr/>
            <w:picture/>
          </w:sdtPr>
          <w:sdtEndPr/>
          <w:sdtContent>
            <w:tc>
              <w:tcPr>
                <w:tcW w:w="5386" w:type="dxa"/>
                <w:vMerge w:val="restart"/>
                <w:tcBorders>
                  <w:top w:val="single" w:sz="4" w:space="0" w:color="auto"/>
                  <w:right w:val="single" w:sz="4" w:space="0" w:color="auto"/>
                </w:tcBorders>
                <w:vAlign w:val="center"/>
              </w:tcPr>
              <w:p w14:paraId="2CA6624C" w14:textId="77777777" w:rsidR="00E9649C" w:rsidRPr="00F1664D" w:rsidRDefault="00E9649C" w:rsidP="001A3986">
                <w:pPr>
                  <w:jc w:val="center"/>
                  <w:rPr>
                    <w:rFonts w:cs="Arial"/>
                    <w:b/>
                  </w:rPr>
                </w:pPr>
                <w:r>
                  <w:rPr>
                    <w:b/>
                    <w:noProof/>
                  </w:rPr>
                  <w:drawing>
                    <wp:inline distT="0" distB="0" distL="0" distR="0" wp14:anchorId="538C1B79" wp14:editId="4106CA0C">
                      <wp:extent cx="1905000" cy="135255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352550"/>
                              </a:xfrm>
                              <a:prstGeom prst="rect">
                                <a:avLst/>
                              </a:prstGeom>
                              <a:noFill/>
                              <a:ln>
                                <a:noFill/>
                              </a:ln>
                            </pic:spPr>
                          </pic:pic>
                        </a:graphicData>
                      </a:graphic>
                    </wp:inline>
                  </w:drawing>
                </w:r>
              </w:p>
            </w:tc>
          </w:sdtContent>
        </w:sdt>
      </w:tr>
      <w:tr w:rsidR="00E9649C" w:rsidRPr="00F1664D" w14:paraId="075F69C8" w14:textId="77777777" w:rsidTr="001A3986">
        <w:trPr>
          <w:trHeight w:val="190"/>
        </w:trPr>
        <w:tc>
          <w:tcPr>
            <w:tcW w:w="922" w:type="dxa"/>
            <w:tcBorders>
              <w:top w:val="nil"/>
              <w:left w:val="nil"/>
              <w:bottom w:val="nil"/>
              <w:right w:val="nil"/>
            </w:tcBorders>
            <w:vAlign w:val="center"/>
          </w:tcPr>
          <w:p w14:paraId="0F41E517" w14:textId="77777777" w:rsidR="00E9649C" w:rsidRPr="00F1664D" w:rsidRDefault="00E9649C" w:rsidP="001A3986">
            <w:pPr>
              <w:rPr>
                <w:rFonts w:cs="Arial"/>
                <w:b/>
              </w:rPr>
            </w:pPr>
          </w:p>
        </w:tc>
        <w:tc>
          <w:tcPr>
            <w:tcW w:w="2565" w:type="dxa"/>
            <w:tcBorders>
              <w:left w:val="nil"/>
              <w:right w:val="nil"/>
            </w:tcBorders>
            <w:vAlign w:val="center"/>
          </w:tcPr>
          <w:p w14:paraId="6DFE5E52" w14:textId="77777777" w:rsidR="00E9649C" w:rsidRPr="00F1664D" w:rsidRDefault="00E9649C" w:rsidP="001A3986">
            <w:pPr>
              <w:jc w:val="center"/>
              <w:rPr>
                <w:rFonts w:cs="Arial"/>
                <w:b/>
              </w:rPr>
            </w:pPr>
          </w:p>
        </w:tc>
        <w:tc>
          <w:tcPr>
            <w:tcW w:w="142" w:type="dxa"/>
            <w:tcBorders>
              <w:top w:val="nil"/>
              <w:left w:val="nil"/>
              <w:bottom w:val="nil"/>
            </w:tcBorders>
          </w:tcPr>
          <w:p w14:paraId="52756E1E" w14:textId="77777777" w:rsidR="00E9649C" w:rsidRPr="00F1664D" w:rsidRDefault="00E9649C" w:rsidP="001A3986">
            <w:pPr>
              <w:jc w:val="center"/>
              <w:rPr>
                <w:rFonts w:cs="Arial"/>
                <w:b/>
              </w:rPr>
            </w:pPr>
          </w:p>
        </w:tc>
        <w:tc>
          <w:tcPr>
            <w:tcW w:w="5386" w:type="dxa"/>
            <w:vMerge/>
            <w:tcBorders>
              <w:right w:val="single" w:sz="4" w:space="0" w:color="auto"/>
            </w:tcBorders>
            <w:vAlign w:val="center"/>
          </w:tcPr>
          <w:p w14:paraId="7E0E5853" w14:textId="77777777" w:rsidR="00E9649C" w:rsidRPr="00F1664D" w:rsidRDefault="00E9649C" w:rsidP="001A3986">
            <w:pPr>
              <w:jc w:val="center"/>
              <w:rPr>
                <w:rFonts w:cs="Arial"/>
                <w:b/>
              </w:rPr>
            </w:pPr>
          </w:p>
        </w:tc>
      </w:tr>
      <w:tr w:rsidR="00E9649C" w:rsidRPr="00F1664D" w14:paraId="1391DEFF" w14:textId="77777777" w:rsidTr="001A3986">
        <w:trPr>
          <w:trHeight w:val="404"/>
        </w:trPr>
        <w:tc>
          <w:tcPr>
            <w:tcW w:w="922" w:type="dxa"/>
            <w:tcBorders>
              <w:top w:val="nil"/>
              <w:left w:val="nil"/>
              <w:bottom w:val="nil"/>
            </w:tcBorders>
            <w:vAlign w:val="center"/>
          </w:tcPr>
          <w:p w14:paraId="7269DA6C" w14:textId="77777777" w:rsidR="00E9649C" w:rsidRPr="00F1664D" w:rsidRDefault="00E9649C" w:rsidP="001A3986">
            <w:pPr>
              <w:rPr>
                <w:rFonts w:cs="Arial"/>
                <w:b/>
              </w:rPr>
            </w:pPr>
            <w:r>
              <w:rPr>
                <w:b/>
              </w:rPr>
              <w:t>Date:</w:t>
            </w:r>
          </w:p>
        </w:tc>
        <w:tc>
          <w:tcPr>
            <w:tcW w:w="2565" w:type="dxa"/>
            <w:vAlign w:val="center"/>
          </w:tcPr>
          <w:p w14:paraId="61ED46FC" w14:textId="06E3E29A" w:rsidR="00E9649C" w:rsidRPr="00F1664D" w:rsidRDefault="00E9649C" w:rsidP="001A3986">
            <w:pPr>
              <w:rPr>
                <w:rFonts w:cs="Arial"/>
              </w:rPr>
            </w:pPr>
            <w:r w:rsidRPr="00F1664D">
              <w:rPr>
                <w:rFonts w:cs="Arial"/>
              </w:rPr>
              <w:fldChar w:fldCharType="begin">
                <w:ffData>
                  <w:name w:val="Text19"/>
                  <w:enabled/>
                  <w:calcOnExit w:val="0"/>
                  <w:textInput>
                    <w:type w:val="date"/>
                    <w:format w:val="dd MMMM yyyy HH:mm:ss"/>
                  </w:textInput>
                </w:ffData>
              </w:fldChar>
            </w:r>
            <w:r w:rsidRPr="00F1664D">
              <w:rPr>
                <w:rFonts w:cs="Arial"/>
              </w:rPr>
              <w:instrText xml:space="preserve"> FORMTEXT </w:instrText>
            </w:r>
            <w:r w:rsidRPr="00F1664D">
              <w:rPr>
                <w:rFonts w:cs="Arial"/>
              </w:rPr>
            </w:r>
            <w:r w:rsidRPr="00F1664D">
              <w:rPr>
                <w:rFonts w:cs="Arial"/>
              </w:rPr>
              <w:fldChar w:fldCharType="separate"/>
            </w:r>
            <w:r w:rsidR="002644F4">
              <w:rPr>
                <w:rFonts w:cs="Arial"/>
                <w:noProof/>
              </w:rPr>
              <w:t> </w:t>
            </w:r>
            <w:r w:rsidR="002644F4">
              <w:rPr>
                <w:rFonts w:cs="Arial"/>
                <w:noProof/>
              </w:rPr>
              <w:t> </w:t>
            </w:r>
            <w:r w:rsidR="002644F4">
              <w:rPr>
                <w:rFonts w:cs="Arial"/>
                <w:noProof/>
              </w:rPr>
              <w:t> </w:t>
            </w:r>
            <w:r w:rsidR="002644F4">
              <w:rPr>
                <w:rFonts w:cs="Arial"/>
                <w:noProof/>
              </w:rPr>
              <w:t> </w:t>
            </w:r>
            <w:r w:rsidR="002644F4">
              <w:rPr>
                <w:rFonts w:cs="Arial"/>
                <w:noProof/>
              </w:rPr>
              <w:t> </w:t>
            </w:r>
            <w:r w:rsidRPr="00F1664D">
              <w:rPr>
                <w:rFonts w:cs="Arial"/>
              </w:rPr>
              <w:fldChar w:fldCharType="end"/>
            </w:r>
          </w:p>
        </w:tc>
        <w:tc>
          <w:tcPr>
            <w:tcW w:w="142" w:type="dxa"/>
            <w:tcBorders>
              <w:top w:val="nil"/>
              <w:bottom w:val="nil"/>
            </w:tcBorders>
          </w:tcPr>
          <w:p w14:paraId="66C92529" w14:textId="77777777" w:rsidR="00E9649C" w:rsidRPr="00F1664D" w:rsidRDefault="00E9649C" w:rsidP="001A3986">
            <w:pPr>
              <w:jc w:val="right"/>
              <w:rPr>
                <w:rFonts w:cs="Arial"/>
                <w:b/>
              </w:rPr>
            </w:pPr>
          </w:p>
        </w:tc>
        <w:tc>
          <w:tcPr>
            <w:tcW w:w="5386" w:type="dxa"/>
            <w:vMerge/>
            <w:tcBorders>
              <w:bottom w:val="single" w:sz="4" w:space="0" w:color="auto"/>
              <w:right w:val="single" w:sz="4" w:space="0" w:color="auto"/>
            </w:tcBorders>
            <w:vAlign w:val="center"/>
          </w:tcPr>
          <w:p w14:paraId="4DA37A26" w14:textId="77777777" w:rsidR="00E9649C" w:rsidRPr="00F1664D" w:rsidRDefault="00E9649C" w:rsidP="001A3986">
            <w:pPr>
              <w:jc w:val="right"/>
              <w:rPr>
                <w:rFonts w:cs="Arial"/>
                <w:b/>
              </w:rPr>
            </w:pPr>
          </w:p>
        </w:tc>
      </w:tr>
    </w:tbl>
    <w:p w14:paraId="5E249249" w14:textId="77777777" w:rsidR="0069754B" w:rsidRDefault="0069688C" w:rsidP="00B25A65">
      <w:pPr>
        <w:jc w:val="right"/>
        <w:rPr>
          <w:rFonts w:cs="Arial"/>
          <w:b/>
        </w:rPr>
      </w:pPr>
      <w:r>
        <w:rPr>
          <w:b/>
        </w:rPr>
        <w:t xml:space="preserve">Legally binding signature </w:t>
      </w:r>
    </w:p>
    <w:p w14:paraId="3C0CD675" w14:textId="77777777" w:rsidR="0076549D" w:rsidRPr="00F1664D" w:rsidRDefault="000A77D6" w:rsidP="00B25A65">
      <w:pPr>
        <w:jc w:val="right"/>
        <w:rPr>
          <w:rFonts w:cs="Arial"/>
        </w:rPr>
      </w:pPr>
      <w:r>
        <w:rPr>
          <w:b/>
        </w:rPr>
        <w:t>of the auditor (company stamp)</w:t>
      </w:r>
    </w:p>
    <w:sectPr w:rsidR="0076549D" w:rsidRPr="00F1664D" w:rsidSect="00581C26">
      <w:headerReference w:type="default" r:id="rId9"/>
      <w:footerReference w:type="default" r:id="rId10"/>
      <w:headerReference w:type="first" r:id="rId11"/>
      <w:footerReference w:type="first" r:id="rId12"/>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F0DF9A" w14:textId="77777777" w:rsidR="00A2637D" w:rsidRDefault="00A2637D">
      <w:r>
        <w:separator/>
      </w:r>
    </w:p>
  </w:endnote>
  <w:endnote w:type="continuationSeparator" w:id="0">
    <w:p w14:paraId="11C359B6" w14:textId="77777777" w:rsidR="00A2637D" w:rsidRDefault="00A26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6C8F0" w14:textId="77777777" w:rsidR="00E83255" w:rsidRPr="00B010C2" w:rsidRDefault="00E83255" w:rsidP="00E50394">
    <w:pPr>
      <w:pStyle w:val="Fuzeile"/>
      <w:tabs>
        <w:tab w:val="clear" w:pos="4536"/>
        <w:tab w:val="clear" w:pos="9072"/>
        <w:tab w:val="center" w:pos="4820"/>
        <w:tab w:val="right" w:pos="9540"/>
      </w:tabs>
      <w:rPr>
        <w:rFonts w:cs="Arial"/>
      </w:rPr>
    </w:pPr>
    <w:r>
      <w:t>Annex 6 to the contract</w:t>
    </w:r>
    <w:r>
      <w:tab/>
    </w:r>
    <w:r w:rsidRPr="00B010C2">
      <w:rPr>
        <w:rStyle w:val="Seitenzahl"/>
        <w:rFonts w:cs="Arial"/>
      </w:rPr>
      <w:fldChar w:fldCharType="begin"/>
    </w:r>
    <w:r w:rsidRPr="00B010C2">
      <w:rPr>
        <w:rStyle w:val="Seitenzahl"/>
        <w:rFonts w:cs="Arial"/>
      </w:rPr>
      <w:instrText xml:space="preserve"> PAGE </w:instrText>
    </w:r>
    <w:r w:rsidRPr="00B010C2">
      <w:rPr>
        <w:rStyle w:val="Seitenzahl"/>
        <w:rFonts w:cs="Arial"/>
      </w:rPr>
      <w:fldChar w:fldCharType="separate"/>
    </w:r>
    <w:r w:rsidR="00D769F5">
      <w:rPr>
        <w:rStyle w:val="Seitenzahl"/>
        <w:rFonts w:cs="Arial"/>
      </w:rPr>
      <w:t>4</w:t>
    </w:r>
    <w:r w:rsidRPr="00B010C2">
      <w:rPr>
        <w:rStyle w:val="Seitenzahl"/>
        <w:rFonts w:cs="Arial"/>
      </w:rPr>
      <w:fldChar w:fldCharType="end"/>
    </w:r>
    <w:r>
      <w:rPr>
        <w:rStyle w:val="Seitenzahl"/>
      </w:rPr>
      <w:t>/</w:t>
    </w:r>
    <w:r w:rsidRPr="00B010C2">
      <w:rPr>
        <w:rStyle w:val="Seitenzahl"/>
        <w:rFonts w:cs="Arial"/>
      </w:rPr>
      <w:fldChar w:fldCharType="begin"/>
    </w:r>
    <w:r w:rsidRPr="00B010C2">
      <w:rPr>
        <w:rStyle w:val="Seitenzahl"/>
        <w:rFonts w:cs="Arial"/>
      </w:rPr>
      <w:instrText xml:space="preserve"> NUMPAGES </w:instrText>
    </w:r>
    <w:r w:rsidRPr="00B010C2">
      <w:rPr>
        <w:rStyle w:val="Seitenzahl"/>
        <w:rFonts w:cs="Arial"/>
      </w:rPr>
      <w:fldChar w:fldCharType="separate"/>
    </w:r>
    <w:r w:rsidR="00D769F5">
      <w:rPr>
        <w:rStyle w:val="Seitenzahl"/>
        <w:rFonts w:cs="Arial"/>
      </w:rPr>
      <w:t>4</w:t>
    </w:r>
    <w:r w:rsidRPr="00B010C2">
      <w:rPr>
        <w:rStyle w:val="Seitenzahl"/>
        <w:rFonts w:cs="Arial"/>
      </w:rPr>
      <w:fldChar w:fldCharType="end"/>
    </w:r>
    <w:r>
      <w:rPr>
        <w:rStyle w:val="Seitenzahl"/>
      </w:rPr>
      <w:tab/>
      <w:t>DE-UZ 223 Edition January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34D79" w14:textId="77777777" w:rsidR="00E83255" w:rsidRPr="00731E02" w:rsidRDefault="00E83255" w:rsidP="00731E02">
    <w:pPr>
      <w:pStyle w:val="Fuzeile"/>
      <w:tabs>
        <w:tab w:val="clear" w:pos="9072"/>
        <w:tab w:val="right" w:pos="9540"/>
      </w:tabs>
      <w:rPr>
        <w:rFonts w:ascii="Arial" w:hAnsi="Arial" w:cs="Arial"/>
        <w:sz w:val="22"/>
        <w:szCs w:val="22"/>
      </w:rPr>
    </w:pPr>
    <w:r>
      <w:rPr>
        <w:rFonts w:ascii="Arial" w:hAnsi="Arial"/>
        <w:sz w:val="22"/>
      </w:rPr>
      <w:t>Annex 7 to the contract</w:t>
    </w:r>
    <w:r>
      <w:rPr>
        <w:rFonts w:ascii="Arial" w:hAnsi="Arial"/>
        <w:sz w:val="22"/>
      </w:rPr>
      <w:tab/>
    </w:r>
    <w:r w:rsidRPr="003F6A59">
      <w:rPr>
        <w:rStyle w:val="Seitenzahl"/>
        <w:rFonts w:ascii="Arial" w:hAnsi="Arial" w:cs="Arial"/>
        <w:sz w:val="22"/>
      </w:rPr>
      <w:fldChar w:fldCharType="begin"/>
    </w:r>
    <w:r w:rsidRPr="003F6A59">
      <w:rPr>
        <w:rStyle w:val="Seitenzahl"/>
        <w:rFonts w:ascii="Arial" w:hAnsi="Arial" w:cs="Arial"/>
        <w:sz w:val="22"/>
      </w:rPr>
      <w:instrText xml:space="preserve"> PAGE </w:instrText>
    </w:r>
    <w:r w:rsidRPr="003F6A59">
      <w:rPr>
        <w:rStyle w:val="Seitenzahl"/>
        <w:rFonts w:ascii="Arial" w:hAnsi="Arial" w:cs="Arial"/>
        <w:sz w:val="22"/>
      </w:rPr>
      <w:fldChar w:fldCharType="separate"/>
    </w:r>
    <w:r>
      <w:rPr>
        <w:rStyle w:val="Seitenzahl"/>
        <w:rFonts w:ascii="Arial" w:hAnsi="Arial" w:cs="Arial"/>
        <w:sz w:val="22"/>
      </w:rPr>
      <w:t>1</w:t>
    </w:r>
    <w:r w:rsidRPr="003F6A59">
      <w:rPr>
        <w:rStyle w:val="Seitenzahl"/>
        <w:rFonts w:ascii="Arial" w:hAnsi="Arial" w:cs="Arial"/>
        <w:sz w:val="22"/>
      </w:rPr>
      <w:fldChar w:fldCharType="end"/>
    </w:r>
    <w:r>
      <w:rPr>
        <w:rStyle w:val="Seitenzahl"/>
        <w:rFonts w:ascii="Arial" w:hAnsi="Arial"/>
        <w:sz w:val="22"/>
      </w:rPr>
      <w:t>/</w:t>
    </w:r>
    <w:r w:rsidRPr="003F6A59">
      <w:rPr>
        <w:rStyle w:val="Seitenzahl"/>
        <w:rFonts w:ascii="Arial" w:hAnsi="Arial" w:cs="Arial"/>
        <w:sz w:val="22"/>
      </w:rPr>
      <w:fldChar w:fldCharType="begin"/>
    </w:r>
    <w:r w:rsidRPr="003F6A59">
      <w:rPr>
        <w:rStyle w:val="Seitenzahl"/>
        <w:rFonts w:ascii="Arial" w:hAnsi="Arial" w:cs="Arial"/>
        <w:sz w:val="22"/>
      </w:rPr>
      <w:instrText xml:space="preserve"> NUMPAGES </w:instrText>
    </w:r>
    <w:r w:rsidRPr="003F6A59">
      <w:rPr>
        <w:rStyle w:val="Seitenzahl"/>
        <w:rFonts w:ascii="Arial" w:hAnsi="Arial" w:cs="Arial"/>
        <w:sz w:val="22"/>
      </w:rPr>
      <w:fldChar w:fldCharType="separate"/>
    </w:r>
    <w:r>
      <w:rPr>
        <w:rStyle w:val="Seitenzahl"/>
        <w:rFonts w:ascii="Arial" w:hAnsi="Arial" w:cs="Arial"/>
        <w:sz w:val="22"/>
      </w:rPr>
      <w:t>5</w:t>
    </w:r>
    <w:r w:rsidRPr="003F6A59">
      <w:rPr>
        <w:rStyle w:val="Seitenzahl"/>
        <w:rFonts w:ascii="Arial" w:hAnsi="Arial" w:cs="Arial"/>
        <w:sz w:val="22"/>
      </w:rPr>
      <w:fldChar w:fldCharType="end"/>
    </w:r>
    <w:r>
      <w:rPr>
        <w:rStyle w:val="Seitenzahl"/>
        <w:rFonts w:ascii="Arial" w:hAnsi="Arial"/>
        <w:sz w:val="22"/>
      </w:rPr>
      <w:tab/>
      <w:t xml:space="preserve">     DE-UZ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1B5226" w14:textId="77777777" w:rsidR="00A2637D" w:rsidRDefault="00A2637D">
      <w:r>
        <w:separator/>
      </w:r>
    </w:p>
  </w:footnote>
  <w:footnote w:type="continuationSeparator" w:id="0">
    <w:p w14:paraId="14D10F72" w14:textId="77777777" w:rsidR="00A2637D" w:rsidRDefault="00A263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24B47" w14:textId="77777777" w:rsidR="00E83255" w:rsidRDefault="00C64EBC">
    <w:pPr>
      <w:pStyle w:val="Kopfzeile"/>
    </w:pPr>
    <w:r>
      <w:rPr>
        <w:noProof/>
      </w:rPr>
      <w:drawing>
        <wp:anchor distT="0" distB="0" distL="114300" distR="114300" simplePos="0" relativeHeight="251660800" behindDoc="0" locked="0" layoutInCell="1" allowOverlap="1" wp14:anchorId="48D33B41" wp14:editId="6A951848">
          <wp:simplePos x="0" y="0"/>
          <wp:positionH relativeFrom="column">
            <wp:posOffset>5047615</wp:posOffset>
          </wp:positionH>
          <wp:positionV relativeFrom="paragraph">
            <wp:posOffset>-528320</wp:posOffset>
          </wp:positionV>
          <wp:extent cx="892175" cy="626110"/>
          <wp:effectExtent l="0" t="0" r="3175" b="254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9BF80" w14:textId="77777777" w:rsidR="00E83255" w:rsidRDefault="00E83255">
    <w:pPr>
      <w:pStyle w:val="Kopfzeile"/>
    </w:pPr>
    <w:r>
      <w:rPr>
        <w:noProof/>
      </w:rPr>
      <w:drawing>
        <wp:anchor distT="0" distB="0" distL="114300" distR="114300" simplePos="0" relativeHeight="251659776" behindDoc="1" locked="0" layoutInCell="1" allowOverlap="0" wp14:anchorId="74D18308" wp14:editId="249CB3EF">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C551709"/>
    <w:multiLevelType w:val="hybridMultilevel"/>
    <w:tmpl w:val="0DD053A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0"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E00F14"/>
    <w:multiLevelType w:val="hybridMultilevel"/>
    <w:tmpl w:val="3E1ACC94"/>
    <w:lvl w:ilvl="0" w:tplc="1AC2C62C">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19"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7748CA"/>
    <w:multiLevelType w:val="hybridMultilevel"/>
    <w:tmpl w:val="F10053AC"/>
    <w:lvl w:ilvl="0" w:tplc="480C6718">
      <w:start w:val="3"/>
      <w:numFmt w:val="bullet"/>
      <w:lvlText w:val="-"/>
      <w:lvlJc w:val="left"/>
      <w:pPr>
        <w:ind w:left="720" w:hanging="360"/>
      </w:pPr>
      <w:rPr>
        <w:rFonts w:ascii="Verdana" w:eastAsia="Times New Roman"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161015"/>
    <w:multiLevelType w:val="hybridMultilevel"/>
    <w:tmpl w:val="4C8E6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6"/>
  </w:num>
  <w:num w:numId="2">
    <w:abstractNumId w:val="4"/>
  </w:num>
  <w:num w:numId="3">
    <w:abstractNumId w:val="17"/>
  </w:num>
  <w:num w:numId="4">
    <w:abstractNumId w:val="25"/>
  </w:num>
  <w:num w:numId="5">
    <w:abstractNumId w:val="3"/>
  </w:num>
  <w:num w:numId="6">
    <w:abstractNumId w:val="21"/>
  </w:num>
  <w:num w:numId="7">
    <w:abstractNumId w:val="24"/>
  </w:num>
  <w:num w:numId="8">
    <w:abstractNumId w:val="12"/>
  </w:num>
  <w:num w:numId="9">
    <w:abstractNumId w:val="15"/>
  </w:num>
  <w:num w:numId="10">
    <w:abstractNumId w:val="6"/>
  </w:num>
  <w:num w:numId="11">
    <w:abstractNumId w:val="19"/>
  </w:num>
  <w:num w:numId="12">
    <w:abstractNumId w:val="8"/>
  </w:num>
  <w:num w:numId="13">
    <w:abstractNumId w:val="5"/>
  </w:num>
  <w:num w:numId="14">
    <w:abstractNumId w:val="0"/>
  </w:num>
  <w:num w:numId="15">
    <w:abstractNumId w:val="10"/>
  </w:num>
  <w:num w:numId="16">
    <w:abstractNumId w:val="7"/>
  </w:num>
  <w:num w:numId="17">
    <w:abstractNumId w:val="14"/>
  </w:num>
  <w:num w:numId="18">
    <w:abstractNumId w:val="11"/>
  </w:num>
  <w:num w:numId="19">
    <w:abstractNumId w:val="1"/>
  </w:num>
  <w:num w:numId="20">
    <w:abstractNumId w:val="9"/>
  </w:num>
  <w:num w:numId="21">
    <w:abstractNumId w:val="20"/>
  </w:num>
  <w:num w:numId="22">
    <w:abstractNumId w:val="18"/>
  </w:num>
  <w:num w:numId="23">
    <w:abstractNumId w:val="2"/>
  </w:num>
  <w:num w:numId="24">
    <w:abstractNumId w:val="13"/>
  </w:num>
  <w:num w:numId="25">
    <w:abstractNumId w:val="22"/>
  </w:num>
  <w:num w:numId="26">
    <w:abstractNumId w:val="18"/>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SXmD9q5zkWayUR08alHKHL9/OWFhyVwK1ncWAlXrVucgF7+QgY6AE3WwP6okcz3Sfm1dDeX8fK0lb8pkz58ePw==" w:salt="sFLXDdwD1U60Lre8iVZe9Q=="/>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98C"/>
    <w:rsid w:val="00012D6E"/>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37A52"/>
    <w:rsid w:val="00040054"/>
    <w:rsid w:val="00041B24"/>
    <w:rsid w:val="00043971"/>
    <w:rsid w:val="0004441E"/>
    <w:rsid w:val="00045049"/>
    <w:rsid w:val="00045C23"/>
    <w:rsid w:val="00045DC6"/>
    <w:rsid w:val="000464A6"/>
    <w:rsid w:val="00046903"/>
    <w:rsid w:val="00046A25"/>
    <w:rsid w:val="00050672"/>
    <w:rsid w:val="0005096A"/>
    <w:rsid w:val="00050CA6"/>
    <w:rsid w:val="00052F9D"/>
    <w:rsid w:val="0005479E"/>
    <w:rsid w:val="000554C8"/>
    <w:rsid w:val="00057EE7"/>
    <w:rsid w:val="00057F49"/>
    <w:rsid w:val="00060CB5"/>
    <w:rsid w:val="00060CF9"/>
    <w:rsid w:val="00061A7E"/>
    <w:rsid w:val="00061F67"/>
    <w:rsid w:val="000621F2"/>
    <w:rsid w:val="000630DB"/>
    <w:rsid w:val="0006484D"/>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A77D6"/>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D1D"/>
    <w:rsid w:val="00127F26"/>
    <w:rsid w:val="00130229"/>
    <w:rsid w:val="00130D13"/>
    <w:rsid w:val="00131B3A"/>
    <w:rsid w:val="0013303D"/>
    <w:rsid w:val="001355A3"/>
    <w:rsid w:val="00136F66"/>
    <w:rsid w:val="00140D4B"/>
    <w:rsid w:val="00142DF7"/>
    <w:rsid w:val="0014398E"/>
    <w:rsid w:val="00143A49"/>
    <w:rsid w:val="0014543D"/>
    <w:rsid w:val="00146A06"/>
    <w:rsid w:val="00151209"/>
    <w:rsid w:val="001538E6"/>
    <w:rsid w:val="00155FB0"/>
    <w:rsid w:val="00160CA4"/>
    <w:rsid w:val="00160D7E"/>
    <w:rsid w:val="00161228"/>
    <w:rsid w:val="00162A59"/>
    <w:rsid w:val="00163230"/>
    <w:rsid w:val="00164548"/>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5171"/>
    <w:rsid w:val="001F5609"/>
    <w:rsid w:val="001F56D1"/>
    <w:rsid w:val="001F5F3F"/>
    <w:rsid w:val="001F604F"/>
    <w:rsid w:val="001F61CE"/>
    <w:rsid w:val="001F78F6"/>
    <w:rsid w:val="002028D5"/>
    <w:rsid w:val="00205A52"/>
    <w:rsid w:val="00205B91"/>
    <w:rsid w:val="00206CA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0DE0"/>
    <w:rsid w:val="00252E89"/>
    <w:rsid w:val="00253741"/>
    <w:rsid w:val="00254349"/>
    <w:rsid w:val="00254EB2"/>
    <w:rsid w:val="00254F21"/>
    <w:rsid w:val="00255BC2"/>
    <w:rsid w:val="00256C3C"/>
    <w:rsid w:val="00257049"/>
    <w:rsid w:val="002576AD"/>
    <w:rsid w:val="0026055E"/>
    <w:rsid w:val="0026168E"/>
    <w:rsid w:val="00261BAE"/>
    <w:rsid w:val="0026224E"/>
    <w:rsid w:val="00262AC4"/>
    <w:rsid w:val="002644F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A0537"/>
    <w:rsid w:val="002A061F"/>
    <w:rsid w:val="002A15AF"/>
    <w:rsid w:val="002A161E"/>
    <w:rsid w:val="002A2E30"/>
    <w:rsid w:val="002A41A5"/>
    <w:rsid w:val="002A4320"/>
    <w:rsid w:val="002A4A05"/>
    <w:rsid w:val="002A5267"/>
    <w:rsid w:val="002A5585"/>
    <w:rsid w:val="002A5679"/>
    <w:rsid w:val="002A5A50"/>
    <w:rsid w:val="002A639B"/>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572B"/>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7E5"/>
    <w:rsid w:val="00352BC9"/>
    <w:rsid w:val="00352C46"/>
    <w:rsid w:val="00353337"/>
    <w:rsid w:val="00353383"/>
    <w:rsid w:val="00353CB5"/>
    <w:rsid w:val="00353FAF"/>
    <w:rsid w:val="00354933"/>
    <w:rsid w:val="003565E7"/>
    <w:rsid w:val="003568D6"/>
    <w:rsid w:val="00363AFD"/>
    <w:rsid w:val="003649F2"/>
    <w:rsid w:val="00367FCD"/>
    <w:rsid w:val="00370294"/>
    <w:rsid w:val="003713C4"/>
    <w:rsid w:val="00371511"/>
    <w:rsid w:val="00371CF7"/>
    <w:rsid w:val="00373786"/>
    <w:rsid w:val="00375978"/>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5981"/>
    <w:rsid w:val="003A7A0B"/>
    <w:rsid w:val="003B3EE0"/>
    <w:rsid w:val="003B4940"/>
    <w:rsid w:val="003B6005"/>
    <w:rsid w:val="003B7421"/>
    <w:rsid w:val="003C0507"/>
    <w:rsid w:val="003C0967"/>
    <w:rsid w:val="003C190B"/>
    <w:rsid w:val="003C42AD"/>
    <w:rsid w:val="003C5AED"/>
    <w:rsid w:val="003D2056"/>
    <w:rsid w:val="003D4434"/>
    <w:rsid w:val="003D454F"/>
    <w:rsid w:val="003D4B0B"/>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0B64"/>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39C4"/>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3E6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5A0E"/>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D30E3"/>
    <w:rsid w:val="004D4D89"/>
    <w:rsid w:val="004D4FB0"/>
    <w:rsid w:val="004E011C"/>
    <w:rsid w:val="004E2071"/>
    <w:rsid w:val="004E28EB"/>
    <w:rsid w:val="004E3354"/>
    <w:rsid w:val="004E589C"/>
    <w:rsid w:val="004E60F7"/>
    <w:rsid w:val="004F070D"/>
    <w:rsid w:val="004F20DB"/>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1F72"/>
    <w:rsid w:val="00543263"/>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C0B"/>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089A"/>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54B"/>
    <w:rsid w:val="00697619"/>
    <w:rsid w:val="006A22C7"/>
    <w:rsid w:val="006A321F"/>
    <w:rsid w:val="006A3607"/>
    <w:rsid w:val="006A52D9"/>
    <w:rsid w:val="006A53A4"/>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306"/>
    <w:rsid w:val="006B64D9"/>
    <w:rsid w:val="006C1BFD"/>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3730"/>
    <w:rsid w:val="006E477F"/>
    <w:rsid w:val="006E5000"/>
    <w:rsid w:val="006E6E7F"/>
    <w:rsid w:val="006F0CCF"/>
    <w:rsid w:val="006F220C"/>
    <w:rsid w:val="006F60D7"/>
    <w:rsid w:val="006F7E98"/>
    <w:rsid w:val="0070034F"/>
    <w:rsid w:val="00700B8E"/>
    <w:rsid w:val="00700F9E"/>
    <w:rsid w:val="00703915"/>
    <w:rsid w:val="00704679"/>
    <w:rsid w:val="00704E0D"/>
    <w:rsid w:val="007055E8"/>
    <w:rsid w:val="00705858"/>
    <w:rsid w:val="00706060"/>
    <w:rsid w:val="00706D3D"/>
    <w:rsid w:val="00707212"/>
    <w:rsid w:val="00710C71"/>
    <w:rsid w:val="00710D87"/>
    <w:rsid w:val="00712605"/>
    <w:rsid w:val="00716286"/>
    <w:rsid w:val="007168C7"/>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5A58"/>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058"/>
    <w:rsid w:val="00822DFE"/>
    <w:rsid w:val="008240C3"/>
    <w:rsid w:val="00824B74"/>
    <w:rsid w:val="00825810"/>
    <w:rsid w:val="0082604E"/>
    <w:rsid w:val="00826664"/>
    <w:rsid w:val="00830982"/>
    <w:rsid w:val="00833FE6"/>
    <w:rsid w:val="00834F00"/>
    <w:rsid w:val="0083582C"/>
    <w:rsid w:val="00835E7E"/>
    <w:rsid w:val="00836101"/>
    <w:rsid w:val="008400AA"/>
    <w:rsid w:val="00841DA3"/>
    <w:rsid w:val="00842A17"/>
    <w:rsid w:val="00844636"/>
    <w:rsid w:val="00844CC3"/>
    <w:rsid w:val="00844DEB"/>
    <w:rsid w:val="008462AB"/>
    <w:rsid w:val="00847279"/>
    <w:rsid w:val="00850EC3"/>
    <w:rsid w:val="008532C3"/>
    <w:rsid w:val="00853E69"/>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9778A"/>
    <w:rsid w:val="00897A67"/>
    <w:rsid w:val="008A0D4E"/>
    <w:rsid w:val="008A1D38"/>
    <w:rsid w:val="008A206C"/>
    <w:rsid w:val="008A21D1"/>
    <w:rsid w:val="008A2BBB"/>
    <w:rsid w:val="008A4FD7"/>
    <w:rsid w:val="008A52DA"/>
    <w:rsid w:val="008A6969"/>
    <w:rsid w:val="008A6E74"/>
    <w:rsid w:val="008A7A59"/>
    <w:rsid w:val="008B05E7"/>
    <w:rsid w:val="008B0675"/>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2BD"/>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00E6"/>
    <w:rsid w:val="00901F34"/>
    <w:rsid w:val="0090200E"/>
    <w:rsid w:val="00903C56"/>
    <w:rsid w:val="00903D50"/>
    <w:rsid w:val="0090471B"/>
    <w:rsid w:val="00905120"/>
    <w:rsid w:val="00905605"/>
    <w:rsid w:val="00905798"/>
    <w:rsid w:val="00905F87"/>
    <w:rsid w:val="00906629"/>
    <w:rsid w:val="00907B63"/>
    <w:rsid w:val="00910BB6"/>
    <w:rsid w:val="00912FB4"/>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398E"/>
    <w:rsid w:val="00934A27"/>
    <w:rsid w:val="00935C41"/>
    <w:rsid w:val="00935C7E"/>
    <w:rsid w:val="00936A36"/>
    <w:rsid w:val="00936AEA"/>
    <w:rsid w:val="00937A27"/>
    <w:rsid w:val="00937CFE"/>
    <w:rsid w:val="00937E85"/>
    <w:rsid w:val="00943426"/>
    <w:rsid w:val="009437B4"/>
    <w:rsid w:val="00944138"/>
    <w:rsid w:val="00944517"/>
    <w:rsid w:val="00944533"/>
    <w:rsid w:val="0094457B"/>
    <w:rsid w:val="009453B7"/>
    <w:rsid w:val="009457B8"/>
    <w:rsid w:val="009469E2"/>
    <w:rsid w:val="00951DB7"/>
    <w:rsid w:val="009600EC"/>
    <w:rsid w:val="00960166"/>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3BA1"/>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6C5D"/>
    <w:rsid w:val="009B797F"/>
    <w:rsid w:val="009B7B79"/>
    <w:rsid w:val="009C0383"/>
    <w:rsid w:val="009C0A32"/>
    <w:rsid w:val="009C1860"/>
    <w:rsid w:val="009C2AD5"/>
    <w:rsid w:val="009C3501"/>
    <w:rsid w:val="009C4016"/>
    <w:rsid w:val="009C53BC"/>
    <w:rsid w:val="009C6827"/>
    <w:rsid w:val="009C7F4F"/>
    <w:rsid w:val="009D0381"/>
    <w:rsid w:val="009D063E"/>
    <w:rsid w:val="009D0B5B"/>
    <w:rsid w:val="009D3A44"/>
    <w:rsid w:val="009D4E9F"/>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069E1"/>
    <w:rsid w:val="00A10E5A"/>
    <w:rsid w:val="00A11190"/>
    <w:rsid w:val="00A11F6F"/>
    <w:rsid w:val="00A137BE"/>
    <w:rsid w:val="00A1398C"/>
    <w:rsid w:val="00A2161F"/>
    <w:rsid w:val="00A238F1"/>
    <w:rsid w:val="00A2596A"/>
    <w:rsid w:val="00A25A6A"/>
    <w:rsid w:val="00A2637D"/>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57BA7"/>
    <w:rsid w:val="00A62685"/>
    <w:rsid w:val="00A62906"/>
    <w:rsid w:val="00A63873"/>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08CF"/>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11EA"/>
    <w:rsid w:val="00AD34A9"/>
    <w:rsid w:val="00AD4B04"/>
    <w:rsid w:val="00AD6FE0"/>
    <w:rsid w:val="00AD74AF"/>
    <w:rsid w:val="00AE114B"/>
    <w:rsid w:val="00AE2D8B"/>
    <w:rsid w:val="00AE4DD5"/>
    <w:rsid w:val="00AF11AF"/>
    <w:rsid w:val="00AF243A"/>
    <w:rsid w:val="00AF2DEF"/>
    <w:rsid w:val="00AF3859"/>
    <w:rsid w:val="00AF3A5D"/>
    <w:rsid w:val="00AF6414"/>
    <w:rsid w:val="00AF6AD0"/>
    <w:rsid w:val="00AF6E13"/>
    <w:rsid w:val="00AF6E8B"/>
    <w:rsid w:val="00B00BCC"/>
    <w:rsid w:val="00B00F6C"/>
    <w:rsid w:val="00B01090"/>
    <w:rsid w:val="00B010C2"/>
    <w:rsid w:val="00B0167A"/>
    <w:rsid w:val="00B02D41"/>
    <w:rsid w:val="00B03359"/>
    <w:rsid w:val="00B03FCB"/>
    <w:rsid w:val="00B04224"/>
    <w:rsid w:val="00B05061"/>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36F83"/>
    <w:rsid w:val="00B41409"/>
    <w:rsid w:val="00B419D1"/>
    <w:rsid w:val="00B43D11"/>
    <w:rsid w:val="00B44A62"/>
    <w:rsid w:val="00B44FD2"/>
    <w:rsid w:val="00B47D09"/>
    <w:rsid w:val="00B50847"/>
    <w:rsid w:val="00B51776"/>
    <w:rsid w:val="00B517A7"/>
    <w:rsid w:val="00B51939"/>
    <w:rsid w:val="00B51B2E"/>
    <w:rsid w:val="00B5281D"/>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934"/>
    <w:rsid w:val="00B77D83"/>
    <w:rsid w:val="00B80D13"/>
    <w:rsid w:val="00B82BAF"/>
    <w:rsid w:val="00B8425A"/>
    <w:rsid w:val="00B861D7"/>
    <w:rsid w:val="00B87A84"/>
    <w:rsid w:val="00B90527"/>
    <w:rsid w:val="00B90E81"/>
    <w:rsid w:val="00B911F7"/>
    <w:rsid w:val="00B92AD9"/>
    <w:rsid w:val="00B944F2"/>
    <w:rsid w:val="00BA0B32"/>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5467"/>
    <w:rsid w:val="00BD674D"/>
    <w:rsid w:val="00BE1423"/>
    <w:rsid w:val="00BE1569"/>
    <w:rsid w:val="00BE1BE3"/>
    <w:rsid w:val="00BE21C9"/>
    <w:rsid w:val="00BE24CD"/>
    <w:rsid w:val="00BE2718"/>
    <w:rsid w:val="00BE52EE"/>
    <w:rsid w:val="00BF0BC3"/>
    <w:rsid w:val="00BF1137"/>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07127"/>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2CC1"/>
    <w:rsid w:val="00C53898"/>
    <w:rsid w:val="00C60D4B"/>
    <w:rsid w:val="00C615E3"/>
    <w:rsid w:val="00C63029"/>
    <w:rsid w:val="00C63B62"/>
    <w:rsid w:val="00C64372"/>
    <w:rsid w:val="00C646AF"/>
    <w:rsid w:val="00C649B2"/>
    <w:rsid w:val="00C64C6A"/>
    <w:rsid w:val="00C64EBC"/>
    <w:rsid w:val="00C6514B"/>
    <w:rsid w:val="00C6778A"/>
    <w:rsid w:val="00C70E1E"/>
    <w:rsid w:val="00C714C6"/>
    <w:rsid w:val="00C725C5"/>
    <w:rsid w:val="00C72A6C"/>
    <w:rsid w:val="00C73723"/>
    <w:rsid w:val="00C73C06"/>
    <w:rsid w:val="00C77E35"/>
    <w:rsid w:val="00C8138F"/>
    <w:rsid w:val="00C81E87"/>
    <w:rsid w:val="00C8335D"/>
    <w:rsid w:val="00C833F1"/>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59E"/>
    <w:rsid w:val="00CD5402"/>
    <w:rsid w:val="00CD71EF"/>
    <w:rsid w:val="00CD7AFD"/>
    <w:rsid w:val="00CE01CD"/>
    <w:rsid w:val="00CE0D2A"/>
    <w:rsid w:val="00CE1B20"/>
    <w:rsid w:val="00CE1E64"/>
    <w:rsid w:val="00CE3A1A"/>
    <w:rsid w:val="00CE5106"/>
    <w:rsid w:val="00CE5861"/>
    <w:rsid w:val="00CE7723"/>
    <w:rsid w:val="00CE7FF5"/>
    <w:rsid w:val="00CF30AC"/>
    <w:rsid w:val="00CF3893"/>
    <w:rsid w:val="00CF3C70"/>
    <w:rsid w:val="00CF503F"/>
    <w:rsid w:val="00CF7249"/>
    <w:rsid w:val="00CF72B1"/>
    <w:rsid w:val="00D0019B"/>
    <w:rsid w:val="00D002FD"/>
    <w:rsid w:val="00D011C4"/>
    <w:rsid w:val="00D0121A"/>
    <w:rsid w:val="00D02D98"/>
    <w:rsid w:val="00D0370C"/>
    <w:rsid w:val="00D03FC9"/>
    <w:rsid w:val="00D0499A"/>
    <w:rsid w:val="00D06688"/>
    <w:rsid w:val="00D067B7"/>
    <w:rsid w:val="00D10B6B"/>
    <w:rsid w:val="00D11E4C"/>
    <w:rsid w:val="00D14FE2"/>
    <w:rsid w:val="00D15667"/>
    <w:rsid w:val="00D17B41"/>
    <w:rsid w:val="00D20005"/>
    <w:rsid w:val="00D20A41"/>
    <w:rsid w:val="00D212AF"/>
    <w:rsid w:val="00D234F3"/>
    <w:rsid w:val="00D23F9B"/>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2BEE"/>
    <w:rsid w:val="00D8407A"/>
    <w:rsid w:val="00D848D0"/>
    <w:rsid w:val="00D85B55"/>
    <w:rsid w:val="00D906FD"/>
    <w:rsid w:val="00D92135"/>
    <w:rsid w:val="00D929D7"/>
    <w:rsid w:val="00D962E9"/>
    <w:rsid w:val="00D96F52"/>
    <w:rsid w:val="00D97249"/>
    <w:rsid w:val="00D97BCF"/>
    <w:rsid w:val="00DA065F"/>
    <w:rsid w:val="00DA07F2"/>
    <w:rsid w:val="00DA2084"/>
    <w:rsid w:val="00DA3344"/>
    <w:rsid w:val="00DA3692"/>
    <w:rsid w:val="00DA3CA7"/>
    <w:rsid w:val="00DA3F54"/>
    <w:rsid w:val="00DA4604"/>
    <w:rsid w:val="00DA5926"/>
    <w:rsid w:val="00DA622F"/>
    <w:rsid w:val="00DA67DE"/>
    <w:rsid w:val="00DA685F"/>
    <w:rsid w:val="00DA6B7D"/>
    <w:rsid w:val="00DA761A"/>
    <w:rsid w:val="00DB0257"/>
    <w:rsid w:val="00DB0695"/>
    <w:rsid w:val="00DB14E1"/>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20F4"/>
    <w:rsid w:val="00DD41F5"/>
    <w:rsid w:val="00DD5151"/>
    <w:rsid w:val="00DD6E16"/>
    <w:rsid w:val="00DD70B4"/>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0394"/>
    <w:rsid w:val="00E5198A"/>
    <w:rsid w:val="00E51C39"/>
    <w:rsid w:val="00E52E97"/>
    <w:rsid w:val="00E54B17"/>
    <w:rsid w:val="00E54D15"/>
    <w:rsid w:val="00E54F70"/>
    <w:rsid w:val="00E55F25"/>
    <w:rsid w:val="00E56B18"/>
    <w:rsid w:val="00E56EDB"/>
    <w:rsid w:val="00E56F36"/>
    <w:rsid w:val="00E57267"/>
    <w:rsid w:val="00E604A2"/>
    <w:rsid w:val="00E61611"/>
    <w:rsid w:val="00E63B97"/>
    <w:rsid w:val="00E63FF6"/>
    <w:rsid w:val="00E6449A"/>
    <w:rsid w:val="00E65187"/>
    <w:rsid w:val="00E71838"/>
    <w:rsid w:val="00E7188E"/>
    <w:rsid w:val="00E7229C"/>
    <w:rsid w:val="00E7257E"/>
    <w:rsid w:val="00E72F44"/>
    <w:rsid w:val="00E73235"/>
    <w:rsid w:val="00E7374F"/>
    <w:rsid w:val="00E7428B"/>
    <w:rsid w:val="00E75051"/>
    <w:rsid w:val="00E763C5"/>
    <w:rsid w:val="00E76691"/>
    <w:rsid w:val="00E813FA"/>
    <w:rsid w:val="00E82719"/>
    <w:rsid w:val="00E827D6"/>
    <w:rsid w:val="00E82B87"/>
    <w:rsid w:val="00E830BF"/>
    <w:rsid w:val="00E83255"/>
    <w:rsid w:val="00E83A7F"/>
    <w:rsid w:val="00E86F87"/>
    <w:rsid w:val="00E87B60"/>
    <w:rsid w:val="00E91F1E"/>
    <w:rsid w:val="00E9294B"/>
    <w:rsid w:val="00E92F44"/>
    <w:rsid w:val="00E94E8A"/>
    <w:rsid w:val="00E9649C"/>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1E2"/>
    <w:rsid w:val="00EB7549"/>
    <w:rsid w:val="00EC0D0D"/>
    <w:rsid w:val="00EC0E89"/>
    <w:rsid w:val="00EC2147"/>
    <w:rsid w:val="00EC6B42"/>
    <w:rsid w:val="00EC6D5A"/>
    <w:rsid w:val="00EC7A57"/>
    <w:rsid w:val="00EC7ABF"/>
    <w:rsid w:val="00ED02F7"/>
    <w:rsid w:val="00ED11D1"/>
    <w:rsid w:val="00ED3585"/>
    <w:rsid w:val="00ED4DBD"/>
    <w:rsid w:val="00ED50F2"/>
    <w:rsid w:val="00ED5110"/>
    <w:rsid w:val="00ED627D"/>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17BB"/>
    <w:rsid w:val="00F01C34"/>
    <w:rsid w:val="00F026CE"/>
    <w:rsid w:val="00F03BDD"/>
    <w:rsid w:val="00F05BA8"/>
    <w:rsid w:val="00F11F6C"/>
    <w:rsid w:val="00F12083"/>
    <w:rsid w:val="00F12787"/>
    <w:rsid w:val="00F12E9A"/>
    <w:rsid w:val="00F16165"/>
    <w:rsid w:val="00F1664D"/>
    <w:rsid w:val="00F20506"/>
    <w:rsid w:val="00F206D2"/>
    <w:rsid w:val="00F215D4"/>
    <w:rsid w:val="00F2161D"/>
    <w:rsid w:val="00F23F15"/>
    <w:rsid w:val="00F24371"/>
    <w:rsid w:val="00F24D4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5CF1"/>
    <w:rsid w:val="00F56023"/>
    <w:rsid w:val="00F573B7"/>
    <w:rsid w:val="00F57B75"/>
    <w:rsid w:val="00F57F63"/>
    <w:rsid w:val="00F61569"/>
    <w:rsid w:val="00F61C2E"/>
    <w:rsid w:val="00F6228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4598"/>
    <w:rsid w:val="00FC5827"/>
    <w:rsid w:val="00FC672A"/>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40BC06"/>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basedOn w:val="Standard"/>
    <w:link w:val="FunotentextZchn"/>
    <w:uiPriority w:val="99"/>
    <w:semiHidden/>
    <w:rsid w:val="00704679"/>
  </w:style>
  <w:style w:type="character" w:styleId="Funotenzeichen">
    <w:name w:val="footnote reference"/>
    <w:basedOn w:val="Absatz-Standardschriftart"/>
    <w:semiHidden/>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rsid w:val="00F1664D"/>
    <w:rPr>
      <w:color w:val="0000FF" w:themeColor="hyperlink"/>
      <w:u w:val="single"/>
    </w:rPr>
  </w:style>
  <w:style w:type="character" w:customStyle="1" w:styleId="FunotentextZchn">
    <w:name w:val="Fußnotentext Zchn"/>
    <w:link w:val="Funotentext"/>
    <w:uiPriority w:val="99"/>
    <w:semiHidden/>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ufzhlungPunkt1">
    <w:name w:val="Aufzählung Punkt 1"/>
    <w:basedOn w:val="Standard"/>
    <w:link w:val="AufzhlungPunkt1Zchn"/>
    <w:qFormat/>
    <w:rsid w:val="003D4B0B"/>
    <w:pPr>
      <w:numPr>
        <w:numId w:val="22"/>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3D4B0B"/>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3D4B0B"/>
    <w:rPr>
      <w:rFonts w:cs="Times New Roman"/>
      <w:i/>
    </w:rPr>
  </w:style>
  <w:style w:type="character" w:customStyle="1" w:styleId="Tiefgestellt">
    <w:name w:val="Tiefgestellt"/>
    <w:basedOn w:val="Absatz-Standardschriftart"/>
    <w:rsid w:val="00037A52"/>
    <w:rPr>
      <w:vertAlign w:val="subscript"/>
    </w:rPr>
  </w:style>
  <w:style w:type="character" w:customStyle="1" w:styleId="AufzhlungPunkt1Zchn">
    <w:name w:val="Aufzählung Punkt 1 Zchn"/>
    <w:basedOn w:val="Absatz-Standardschriftart"/>
    <w:link w:val="AufzhlungPunkt1"/>
    <w:rsid w:val="009C4016"/>
    <w:rPr>
      <w:rFonts w:ascii="Verdana" w:eastAsiaTheme="minorEastAsia" w:hAnsi="Verdana" w:cstheme="minorBidi"/>
      <w:lang w:eastAsia="ja-JP"/>
    </w:rPr>
  </w:style>
  <w:style w:type="character" w:styleId="Kommentarzeichen">
    <w:name w:val="annotation reference"/>
    <w:basedOn w:val="Absatz-Standardschriftart"/>
    <w:uiPriority w:val="99"/>
    <w:semiHidden/>
    <w:unhideWhenUsed/>
    <w:rsid w:val="006F0CCF"/>
    <w:rPr>
      <w:sz w:val="16"/>
      <w:szCs w:val="16"/>
    </w:rPr>
  </w:style>
  <w:style w:type="paragraph" w:styleId="Kommentartext">
    <w:name w:val="annotation text"/>
    <w:basedOn w:val="Standard"/>
    <w:link w:val="KommentartextZchn"/>
    <w:uiPriority w:val="99"/>
    <w:semiHidden/>
    <w:unhideWhenUsed/>
    <w:rsid w:val="006F0CCF"/>
  </w:style>
  <w:style w:type="character" w:customStyle="1" w:styleId="KommentartextZchn">
    <w:name w:val="Kommentartext Zchn"/>
    <w:basedOn w:val="Absatz-Standardschriftart"/>
    <w:link w:val="Kommentartext"/>
    <w:uiPriority w:val="99"/>
    <w:semiHidden/>
    <w:rsid w:val="006F0CCF"/>
    <w:rPr>
      <w:rFonts w:ascii="Verdana" w:hAnsi="Verdana"/>
      <w:color w:val="000000"/>
    </w:rPr>
  </w:style>
  <w:style w:type="paragraph" w:styleId="Kommentarthema">
    <w:name w:val="annotation subject"/>
    <w:basedOn w:val="Kommentartext"/>
    <w:next w:val="Kommentartext"/>
    <w:link w:val="KommentarthemaZchn"/>
    <w:uiPriority w:val="99"/>
    <w:semiHidden/>
    <w:unhideWhenUsed/>
    <w:rsid w:val="006F0CCF"/>
    <w:rPr>
      <w:b/>
      <w:bCs/>
    </w:rPr>
  </w:style>
  <w:style w:type="character" w:customStyle="1" w:styleId="KommentarthemaZchn">
    <w:name w:val="Kommentarthema Zchn"/>
    <w:basedOn w:val="KommentartextZchn"/>
    <w:link w:val="Kommentarthema"/>
    <w:uiPriority w:val="99"/>
    <w:semiHidden/>
    <w:rsid w:val="006F0CCF"/>
    <w:rPr>
      <w:rFonts w:ascii="Verdana" w:hAnsi="Verdana"/>
      <w:b/>
      <w:bCs/>
      <w:color w:val="000000"/>
    </w:rPr>
  </w:style>
  <w:style w:type="character" w:customStyle="1" w:styleId="StandardfettnurWort">
    <w:name w:val="Standard fett nur Wort"/>
    <w:basedOn w:val="Absatz-Standardschriftart"/>
    <w:uiPriority w:val="1"/>
    <w:qFormat/>
    <w:rsid w:val="00C07127"/>
    <w:rPr>
      <w:rFonts w:ascii="Verdana" w:hAnsi="Verdana" w:hint="default"/>
      <w:b/>
      <w:bCs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289">
      <w:bodyDiv w:val="1"/>
      <w:marLeft w:val="0"/>
      <w:marRight w:val="0"/>
      <w:marTop w:val="0"/>
      <w:marBottom w:val="0"/>
      <w:divBdr>
        <w:top w:val="none" w:sz="0" w:space="0" w:color="auto"/>
        <w:left w:val="none" w:sz="0" w:space="0" w:color="auto"/>
        <w:bottom w:val="none" w:sz="0" w:space="0" w:color="auto"/>
        <w:right w:val="none" w:sz="0" w:space="0" w:color="auto"/>
      </w:divBdr>
    </w:div>
    <w:div w:id="932126529">
      <w:bodyDiv w:val="1"/>
      <w:marLeft w:val="0"/>
      <w:marRight w:val="0"/>
      <w:marTop w:val="0"/>
      <w:marBottom w:val="0"/>
      <w:divBdr>
        <w:top w:val="none" w:sz="0" w:space="0" w:color="auto"/>
        <w:left w:val="none" w:sz="0" w:space="0" w:color="auto"/>
        <w:bottom w:val="none" w:sz="0" w:space="0" w:color="auto"/>
        <w:right w:val="none" w:sz="0" w:space="0" w:color="auto"/>
      </w:divBdr>
    </w:div>
    <w:div w:id="115614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CB7B0-9800-40D1-BD55-902375722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690</Words>
  <Characters>3938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Pott, Antonia</cp:lastModifiedBy>
  <cp:revision>6</cp:revision>
  <cp:lastPrinted>2020-03-02T09:46:00Z</cp:lastPrinted>
  <dcterms:created xsi:type="dcterms:W3CDTF">2022-07-20T11:53:00Z</dcterms:created>
  <dcterms:modified xsi:type="dcterms:W3CDTF">2022-07-20T12:18:00Z</dcterms:modified>
</cp:coreProperties>
</file>