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A5BA5"/>
        <w:tblCellMar>
          <w:top w:w="28" w:type="dxa"/>
          <w:left w:w="28" w:type="dxa"/>
          <w:bottom w:w="28" w:type="dxa"/>
          <w:right w:w="28" w:type="dxa"/>
        </w:tblCellMar>
        <w:tblLook w:val="04A0" w:firstRow="1" w:lastRow="0" w:firstColumn="1" w:lastColumn="0" w:noHBand="0" w:noVBand="1"/>
      </w:tblPr>
      <w:tblGrid>
        <w:gridCol w:w="230"/>
        <w:gridCol w:w="4023"/>
        <w:gridCol w:w="5103"/>
        <w:gridCol w:w="283"/>
      </w:tblGrid>
      <w:tr w:rsidR="0046389D" w14:paraId="5F77E6B5" w14:textId="77777777" w:rsidTr="0046389D">
        <w:tc>
          <w:tcPr>
            <w:tcW w:w="230" w:type="dxa"/>
            <w:shd w:val="clear" w:color="auto" w:fill="1A5BA5"/>
          </w:tcPr>
          <w:p w14:paraId="180594BC" w14:textId="77777777" w:rsidR="0046389D" w:rsidRDefault="0046389D" w:rsidP="0046389D">
            <w:pPr>
              <w:rPr>
                <w:b/>
                <w:color w:val="auto"/>
                <w:sz w:val="24"/>
                <w:szCs w:val="24"/>
              </w:rPr>
            </w:pPr>
            <w:bookmarkStart w:id="0" w:name="_Hlk111111202"/>
          </w:p>
        </w:tc>
        <w:tc>
          <w:tcPr>
            <w:tcW w:w="4023" w:type="dxa"/>
            <w:shd w:val="clear" w:color="auto" w:fill="1A5BA5"/>
          </w:tcPr>
          <w:p w14:paraId="2927A0DA" w14:textId="77777777" w:rsidR="0046389D" w:rsidRDefault="0046389D">
            <w:pPr>
              <w:rPr>
                <w:b/>
                <w:sz w:val="24"/>
                <w:szCs w:val="24"/>
              </w:rPr>
            </w:pPr>
          </w:p>
        </w:tc>
        <w:tc>
          <w:tcPr>
            <w:tcW w:w="5103" w:type="dxa"/>
            <w:shd w:val="clear" w:color="auto" w:fill="1A5BA5"/>
          </w:tcPr>
          <w:p w14:paraId="705299A5" w14:textId="77777777" w:rsidR="0046389D" w:rsidRDefault="0046389D">
            <w:pPr>
              <w:rPr>
                <w:b/>
                <w:sz w:val="24"/>
                <w:szCs w:val="24"/>
              </w:rPr>
            </w:pPr>
          </w:p>
        </w:tc>
        <w:tc>
          <w:tcPr>
            <w:tcW w:w="283" w:type="dxa"/>
            <w:shd w:val="clear" w:color="auto" w:fill="1A5BA5"/>
          </w:tcPr>
          <w:p w14:paraId="2BDD2F9A" w14:textId="77777777" w:rsidR="0046389D" w:rsidRDefault="0046389D">
            <w:pPr>
              <w:rPr>
                <w:b/>
                <w:sz w:val="24"/>
                <w:szCs w:val="24"/>
              </w:rPr>
            </w:pPr>
          </w:p>
        </w:tc>
      </w:tr>
      <w:tr w:rsidR="0046389D" w:rsidRPr="00AE76CA" w14:paraId="2C990D63" w14:textId="77777777" w:rsidTr="0046389D">
        <w:tc>
          <w:tcPr>
            <w:tcW w:w="230" w:type="dxa"/>
            <w:shd w:val="clear" w:color="auto" w:fill="1A5BA5"/>
          </w:tcPr>
          <w:p w14:paraId="15DA9DB3" w14:textId="77777777" w:rsidR="0046389D" w:rsidRDefault="0046389D">
            <w:pPr>
              <w:rPr>
                <w:b/>
                <w:sz w:val="24"/>
                <w:szCs w:val="24"/>
              </w:rPr>
            </w:pPr>
          </w:p>
        </w:tc>
        <w:tc>
          <w:tcPr>
            <w:tcW w:w="9126" w:type="dxa"/>
            <w:gridSpan w:val="2"/>
            <w:shd w:val="clear" w:color="auto" w:fill="1A5BA5"/>
            <w:hideMark/>
          </w:tcPr>
          <w:p w14:paraId="7EE09DBC" w14:textId="21F229E9" w:rsidR="000100DE" w:rsidRPr="00CE0FEC" w:rsidRDefault="0046389D" w:rsidP="000100DE">
            <w:pPr>
              <w:rPr>
                <w:b/>
                <w:lang w:val="en-AU"/>
              </w:rPr>
            </w:pPr>
            <w:r w:rsidRPr="00CE0FEC">
              <w:rPr>
                <w:b/>
                <w:color w:val="FFFFFF" w:themeColor="background1"/>
                <w:lang w:val="en-AU"/>
              </w:rPr>
              <w:t>A</w:t>
            </w:r>
            <w:r w:rsidR="00CE0FEC" w:rsidRPr="00CE0FEC">
              <w:rPr>
                <w:b/>
                <w:color w:val="FFFFFF" w:themeColor="background1"/>
                <w:lang w:val="en-AU"/>
              </w:rPr>
              <w:t>pplication form</w:t>
            </w:r>
            <w:r w:rsidRPr="00CE0FEC">
              <w:rPr>
                <w:b/>
                <w:color w:val="FFFFFF" w:themeColor="background1"/>
                <w:lang w:val="en-AU"/>
              </w:rPr>
              <w:t xml:space="preserve"> (An</w:t>
            </w:r>
            <w:r w:rsidR="00CE0FEC" w:rsidRPr="00CE0FEC">
              <w:rPr>
                <w:b/>
                <w:color w:val="FFFFFF" w:themeColor="background1"/>
                <w:lang w:val="en-AU"/>
              </w:rPr>
              <w:t>nex</w:t>
            </w:r>
            <w:r w:rsidRPr="00CE0FEC">
              <w:rPr>
                <w:b/>
                <w:color w:val="FFFFFF" w:themeColor="background1"/>
                <w:lang w:val="en-AU"/>
              </w:rPr>
              <w:t xml:space="preserve"> </w:t>
            </w:r>
            <w:r w:rsidR="000100DE" w:rsidRPr="00CE0FEC">
              <w:rPr>
                <w:b/>
                <w:color w:val="FFFFFF" w:themeColor="background1"/>
                <w:lang w:val="en-AU"/>
              </w:rPr>
              <w:t>P-M</w:t>
            </w:r>
            <w:r w:rsidRPr="00CE0FEC">
              <w:rPr>
                <w:b/>
                <w:color w:val="FFFFFF" w:themeColor="background1"/>
                <w:lang w:val="en-AU"/>
              </w:rPr>
              <w:t>)</w:t>
            </w:r>
          </w:p>
        </w:tc>
        <w:tc>
          <w:tcPr>
            <w:tcW w:w="283" w:type="dxa"/>
            <w:shd w:val="clear" w:color="auto" w:fill="1A5BA5"/>
          </w:tcPr>
          <w:p w14:paraId="0A1040F8" w14:textId="77777777" w:rsidR="0046389D" w:rsidRPr="00CE0FEC" w:rsidRDefault="0046389D">
            <w:pPr>
              <w:rPr>
                <w:b/>
                <w:sz w:val="24"/>
                <w:szCs w:val="24"/>
                <w:lang w:val="en-AU"/>
              </w:rPr>
            </w:pPr>
          </w:p>
        </w:tc>
      </w:tr>
      <w:tr w:rsidR="0046389D" w:rsidRPr="00AE76CA" w14:paraId="2DC71961" w14:textId="77777777" w:rsidTr="0046389D">
        <w:tc>
          <w:tcPr>
            <w:tcW w:w="230" w:type="dxa"/>
            <w:shd w:val="clear" w:color="auto" w:fill="1A5BA5"/>
          </w:tcPr>
          <w:p w14:paraId="06A357A6" w14:textId="77777777" w:rsidR="0046389D" w:rsidRPr="00CE0FEC" w:rsidRDefault="0046389D">
            <w:pPr>
              <w:rPr>
                <w:lang w:val="en-AU"/>
              </w:rPr>
            </w:pPr>
          </w:p>
        </w:tc>
        <w:tc>
          <w:tcPr>
            <w:tcW w:w="4023" w:type="dxa"/>
            <w:shd w:val="clear" w:color="auto" w:fill="1A5BA5"/>
          </w:tcPr>
          <w:p w14:paraId="43663620" w14:textId="77777777" w:rsidR="0046389D" w:rsidRPr="00CE0FEC" w:rsidRDefault="0046389D">
            <w:pPr>
              <w:rPr>
                <w:lang w:val="en-AU"/>
              </w:rPr>
            </w:pPr>
          </w:p>
        </w:tc>
        <w:tc>
          <w:tcPr>
            <w:tcW w:w="5103" w:type="dxa"/>
            <w:shd w:val="clear" w:color="auto" w:fill="1A5BA5"/>
          </w:tcPr>
          <w:p w14:paraId="433733A7" w14:textId="77777777" w:rsidR="0046389D" w:rsidRPr="00CE0FEC" w:rsidRDefault="0046389D">
            <w:pPr>
              <w:rPr>
                <w:lang w:val="en-AU"/>
              </w:rPr>
            </w:pPr>
          </w:p>
        </w:tc>
        <w:tc>
          <w:tcPr>
            <w:tcW w:w="283" w:type="dxa"/>
            <w:shd w:val="clear" w:color="auto" w:fill="1A5BA5"/>
          </w:tcPr>
          <w:p w14:paraId="37C57931" w14:textId="77777777" w:rsidR="0046389D" w:rsidRPr="00CE0FEC" w:rsidRDefault="0046389D">
            <w:pPr>
              <w:rPr>
                <w:lang w:val="en-AU"/>
              </w:rPr>
            </w:pPr>
          </w:p>
        </w:tc>
      </w:tr>
      <w:tr w:rsidR="00C75757" w:rsidRPr="00AE76CA" w14:paraId="57DEE864" w14:textId="77777777" w:rsidTr="0046389D">
        <w:tc>
          <w:tcPr>
            <w:tcW w:w="230" w:type="dxa"/>
            <w:shd w:val="clear" w:color="auto" w:fill="1A5BA5"/>
          </w:tcPr>
          <w:p w14:paraId="4A256A24" w14:textId="77777777" w:rsidR="00C75757" w:rsidRPr="00CE0FEC" w:rsidRDefault="00C75757" w:rsidP="00C75757">
            <w:pPr>
              <w:rPr>
                <w:b/>
                <w:lang w:val="en-AU"/>
              </w:rPr>
            </w:pPr>
          </w:p>
        </w:tc>
        <w:tc>
          <w:tcPr>
            <w:tcW w:w="4023" w:type="dxa"/>
            <w:shd w:val="clear" w:color="auto" w:fill="1A5BA5"/>
            <w:hideMark/>
          </w:tcPr>
          <w:p w14:paraId="1865C0FF" w14:textId="76B52E42" w:rsidR="00C75757" w:rsidRDefault="00C75757" w:rsidP="00C75757">
            <w:pPr>
              <w:rPr>
                <w:color w:val="FFFFFF" w:themeColor="background1"/>
                <w:sz w:val="18"/>
                <w:szCs w:val="18"/>
              </w:rPr>
            </w:pPr>
            <w:r w:rsidRPr="0081632D">
              <w:rPr>
                <w:b/>
                <w:color w:val="FFFFFF" w:themeColor="background1"/>
                <w:sz w:val="18"/>
                <w:szCs w:val="18"/>
              </w:rPr>
              <w:t xml:space="preserve">DE-UZ </w:t>
            </w:r>
            <w:r>
              <w:rPr>
                <w:b/>
                <w:color w:val="FFFFFF" w:themeColor="background1"/>
                <w:sz w:val="18"/>
                <w:szCs w:val="18"/>
              </w:rPr>
              <w:t xml:space="preserve">232 </w:t>
            </w:r>
            <w:r w:rsidRPr="0081632D">
              <w:rPr>
                <w:b/>
                <w:color w:val="FFFFFF" w:themeColor="background1"/>
                <w:sz w:val="18"/>
                <w:szCs w:val="18"/>
              </w:rPr>
              <w:t xml:space="preserve">- </w:t>
            </w:r>
            <w:r w:rsidR="00CE0FEC">
              <w:rPr>
                <w:b/>
                <w:color w:val="FFFFFF" w:themeColor="background1"/>
                <w:sz w:val="18"/>
                <w:szCs w:val="18"/>
              </w:rPr>
              <w:t>Edition</w:t>
            </w:r>
            <w:r w:rsidRPr="0081632D">
              <w:rPr>
                <w:b/>
                <w:color w:val="FFFFFF" w:themeColor="background1"/>
                <w:sz w:val="18"/>
                <w:szCs w:val="18"/>
              </w:rPr>
              <w:t xml:space="preserve"> </w:t>
            </w:r>
            <w:proofErr w:type="spellStart"/>
            <w:r>
              <w:rPr>
                <w:b/>
                <w:color w:val="FFFFFF" w:themeColor="background1"/>
                <w:sz w:val="18"/>
                <w:szCs w:val="18"/>
              </w:rPr>
              <w:t>Jul</w:t>
            </w:r>
            <w:r w:rsidR="00CE0FEC">
              <w:rPr>
                <w:b/>
                <w:color w:val="FFFFFF" w:themeColor="background1"/>
                <w:sz w:val="18"/>
                <w:szCs w:val="18"/>
              </w:rPr>
              <w:t>y</w:t>
            </w:r>
            <w:proofErr w:type="spellEnd"/>
            <w:r>
              <w:rPr>
                <w:b/>
                <w:color w:val="FFFFFF" w:themeColor="background1"/>
                <w:sz w:val="18"/>
                <w:szCs w:val="18"/>
              </w:rPr>
              <w:t xml:space="preserve"> 2023</w:t>
            </w:r>
          </w:p>
        </w:tc>
        <w:tc>
          <w:tcPr>
            <w:tcW w:w="5103" w:type="dxa"/>
            <w:shd w:val="clear" w:color="auto" w:fill="1A5BA5"/>
            <w:hideMark/>
          </w:tcPr>
          <w:p w14:paraId="12A9A8EB" w14:textId="4EDC0986" w:rsidR="00C75757" w:rsidRPr="00CE0FEC" w:rsidRDefault="00CE0FEC" w:rsidP="00C75757">
            <w:pPr>
              <w:rPr>
                <w:b/>
                <w:color w:val="FFFFFF" w:themeColor="background1"/>
                <w:sz w:val="18"/>
                <w:szCs w:val="18"/>
                <w:lang w:val="en-AU"/>
              </w:rPr>
            </w:pPr>
            <w:r w:rsidRPr="0085205A">
              <w:rPr>
                <w:color w:val="FFFFFF" w:themeColor="background1"/>
                <w:sz w:val="18"/>
                <w:szCs w:val="18"/>
                <w:lang w:val="en-AU"/>
              </w:rPr>
              <w:t>Foam and water fire extinguishers</w:t>
            </w:r>
          </w:p>
        </w:tc>
        <w:tc>
          <w:tcPr>
            <w:tcW w:w="283" w:type="dxa"/>
            <w:shd w:val="clear" w:color="auto" w:fill="1A5BA5"/>
          </w:tcPr>
          <w:p w14:paraId="11C1EE48" w14:textId="77777777" w:rsidR="00C75757" w:rsidRPr="00CE0FEC" w:rsidRDefault="00C75757" w:rsidP="00C75757">
            <w:pPr>
              <w:rPr>
                <w:color w:val="auto"/>
                <w:lang w:val="en-AU"/>
              </w:rPr>
            </w:pPr>
          </w:p>
        </w:tc>
      </w:tr>
      <w:tr w:rsidR="00C75757" w:rsidRPr="00AE76CA" w14:paraId="3FDF4604" w14:textId="77777777" w:rsidTr="0046389D">
        <w:tc>
          <w:tcPr>
            <w:tcW w:w="230" w:type="dxa"/>
            <w:shd w:val="clear" w:color="auto" w:fill="1A5BA5"/>
          </w:tcPr>
          <w:p w14:paraId="1D8632ED" w14:textId="77777777" w:rsidR="00C75757" w:rsidRPr="00CE0FEC" w:rsidRDefault="00C75757" w:rsidP="00C75757">
            <w:pPr>
              <w:rPr>
                <w:b/>
                <w:lang w:val="en-AU"/>
              </w:rPr>
            </w:pPr>
          </w:p>
        </w:tc>
        <w:tc>
          <w:tcPr>
            <w:tcW w:w="4023" w:type="dxa"/>
            <w:shd w:val="clear" w:color="auto" w:fill="1A5BA5"/>
          </w:tcPr>
          <w:p w14:paraId="405C6578" w14:textId="77777777" w:rsidR="00C75757" w:rsidRPr="00CE0FEC" w:rsidRDefault="00C75757" w:rsidP="00C75757">
            <w:pPr>
              <w:rPr>
                <w:b/>
                <w:lang w:val="en-AU"/>
              </w:rPr>
            </w:pPr>
          </w:p>
        </w:tc>
        <w:tc>
          <w:tcPr>
            <w:tcW w:w="5103" w:type="dxa"/>
            <w:shd w:val="clear" w:color="auto" w:fill="1A5BA5"/>
          </w:tcPr>
          <w:p w14:paraId="33AD8F5A" w14:textId="77777777" w:rsidR="00C75757" w:rsidRPr="00CE0FEC" w:rsidRDefault="00C75757" w:rsidP="00C75757">
            <w:pPr>
              <w:rPr>
                <w:b/>
                <w:lang w:val="en-AU"/>
              </w:rPr>
            </w:pPr>
          </w:p>
        </w:tc>
        <w:tc>
          <w:tcPr>
            <w:tcW w:w="283" w:type="dxa"/>
            <w:shd w:val="clear" w:color="auto" w:fill="1A5BA5"/>
          </w:tcPr>
          <w:p w14:paraId="2461329C" w14:textId="77777777" w:rsidR="00C75757" w:rsidRPr="00CE0FEC" w:rsidRDefault="00C75757" w:rsidP="00C75757">
            <w:pPr>
              <w:rPr>
                <w:b/>
                <w:lang w:val="en-AU"/>
              </w:rPr>
            </w:pPr>
          </w:p>
        </w:tc>
      </w:tr>
    </w:tbl>
    <w:p w14:paraId="738DDBE5" w14:textId="77777777" w:rsidR="0046389D" w:rsidRPr="00CE0FEC" w:rsidRDefault="0046389D" w:rsidP="0046389D">
      <w:pPr>
        <w:rPr>
          <w:sz w:val="18"/>
          <w:szCs w:val="18"/>
          <w:lang w:val="en-AU"/>
        </w:rPr>
      </w:pPr>
    </w:p>
    <w:p w14:paraId="23D7C019" w14:textId="77777777" w:rsidR="00CE0FEC" w:rsidRDefault="00CE0FEC" w:rsidP="00CE0FEC">
      <w:pPr>
        <w:spacing w:after="120"/>
        <w:rPr>
          <w:sz w:val="18"/>
          <w:szCs w:val="18"/>
          <w:lang w:val="en-GB"/>
        </w:rPr>
      </w:pPr>
      <w:r w:rsidRPr="00525D1A">
        <w:rPr>
          <w:b/>
          <w:sz w:val="18"/>
          <w:szCs w:val="18"/>
          <w:u w:val="single"/>
          <w:lang w:val="en-GB"/>
        </w:rPr>
        <w:t>Company information</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740"/>
        <w:gridCol w:w="5609"/>
      </w:tblGrid>
      <w:tr w:rsidR="0046389D" w14:paraId="62FEAB24" w14:textId="77777777" w:rsidTr="00F512C5">
        <w:tc>
          <w:tcPr>
            <w:tcW w:w="3740" w:type="dxa"/>
            <w:tcBorders>
              <w:top w:val="nil"/>
              <w:left w:val="nil"/>
              <w:bottom w:val="nil"/>
              <w:right w:val="single" w:sz="4" w:space="0" w:color="auto"/>
            </w:tcBorders>
            <w:hideMark/>
          </w:tcPr>
          <w:p w14:paraId="59B607C8" w14:textId="5BA788D3" w:rsidR="0046389D" w:rsidRDefault="00CE0FEC">
            <w:pPr>
              <w:jc w:val="right"/>
              <w:rPr>
                <w:sz w:val="18"/>
                <w:szCs w:val="18"/>
              </w:rPr>
            </w:pPr>
            <w:r>
              <w:rPr>
                <w:sz w:val="18"/>
                <w:szCs w:val="18"/>
                <w:lang w:val="en-GB"/>
              </w:rPr>
              <w:t>Company Name</w:t>
            </w:r>
            <w:r w:rsidR="0046389D">
              <w:rPr>
                <w:sz w:val="18"/>
                <w:szCs w:val="18"/>
              </w:rPr>
              <w:t>:</w:t>
            </w:r>
          </w:p>
        </w:tc>
        <w:tc>
          <w:tcPr>
            <w:tcW w:w="5609" w:type="dxa"/>
            <w:tcBorders>
              <w:top w:val="single" w:sz="4" w:space="0" w:color="auto"/>
              <w:left w:val="single" w:sz="4" w:space="0" w:color="auto"/>
              <w:bottom w:val="single" w:sz="4" w:space="0" w:color="auto"/>
              <w:right w:val="single" w:sz="4" w:space="0" w:color="auto"/>
            </w:tcBorders>
            <w:shd w:val="clear" w:color="auto" w:fill="E5EFFB"/>
            <w:hideMark/>
          </w:tcPr>
          <w:p w14:paraId="37556B35" w14:textId="77777777" w:rsidR="0046389D" w:rsidRDefault="0046389D">
            <w:pPr>
              <w:rPr>
                <w:b/>
                <w:sz w:val="18"/>
                <w:szCs w:val="18"/>
              </w:rPr>
            </w:pPr>
            <w:r>
              <w:fldChar w:fldCharType="begin">
                <w:ffData>
                  <w:name w:val="Text30"/>
                  <w:enabled/>
                  <w:calcOnExit w:val="0"/>
                  <w:textInput/>
                </w:ffData>
              </w:fldChar>
            </w:r>
            <w:r>
              <w:rPr>
                <w:b/>
                <w:sz w:val="18"/>
                <w:szCs w:val="18"/>
              </w:rPr>
              <w:instrText xml:space="preserve"> FORMTEXT </w:instrText>
            </w:r>
            <w:r>
              <w:fldChar w:fldCharType="separate"/>
            </w:r>
            <w:r>
              <w:rPr>
                <w:b/>
                <w:noProof/>
                <w:sz w:val="18"/>
                <w:szCs w:val="18"/>
              </w:rPr>
              <w:t> </w:t>
            </w:r>
            <w:r>
              <w:rPr>
                <w:b/>
                <w:noProof/>
                <w:sz w:val="18"/>
                <w:szCs w:val="18"/>
              </w:rPr>
              <w:t> </w:t>
            </w:r>
            <w:r>
              <w:rPr>
                <w:b/>
                <w:noProof/>
                <w:sz w:val="18"/>
                <w:szCs w:val="18"/>
              </w:rPr>
              <w:t> </w:t>
            </w:r>
            <w:r>
              <w:rPr>
                <w:b/>
                <w:noProof/>
                <w:sz w:val="18"/>
                <w:szCs w:val="18"/>
              </w:rPr>
              <w:t> </w:t>
            </w:r>
            <w:r>
              <w:rPr>
                <w:b/>
                <w:noProof/>
                <w:sz w:val="18"/>
                <w:szCs w:val="18"/>
              </w:rPr>
              <w:t> </w:t>
            </w:r>
            <w:r>
              <w:fldChar w:fldCharType="end"/>
            </w:r>
          </w:p>
        </w:tc>
      </w:tr>
      <w:tr w:rsidR="0046389D" w14:paraId="39FDB0E9" w14:textId="77777777" w:rsidTr="00F512C5">
        <w:tc>
          <w:tcPr>
            <w:tcW w:w="3740" w:type="dxa"/>
            <w:tcBorders>
              <w:top w:val="nil"/>
              <w:left w:val="nil"/>
              <w:bottom w:val="nil"/>
              <w:right w:val="single" w:sz="4" w:space="0" w:color="auto"/>
            </w:tcBorders>
            <w:hideMark/>
          </w:tcPr>
          <w:p w14:paraId="5EF86A94" w14:textId="612E728F" w:rsidR="0046389D" w:rsidRDefault="00CE0FEC">
            <w:pPr>
              <w:jc w:val="right"/>
              <w:rPr>
                <w:sz w:val="18"/>
                <w:szCs w:val="18"/>
              </w:rPr>
            </w:pPr>
            <w:r>
              <w:rPr>
                <w:sz w:val="18"/>
                <w:szCs w:val="18"/>
                <w:lang w:val="en-GB"/>
              </w:rPr>
              <w:t>Full Address</w:t>
            </w:r>
            <w:r w:rsidR="0046389D">
              <w:rPr>
                <w:sz w:val="18"/>
                <w:szCs w:val="18"/>
              </w:rPr>
              <w:t>:</w:t>
            </w:r>
          </w:p>
        </w:tc>
        <w:tc>
          <w:tcPr>
            <w:tcW w:w="5609" w:type="dxa"/>
            <w:tcBorders>
              <w:top w:val="single" w:sz="4" w:space="0" w:color="auto"/>
              <w:left w:val="single" w:sz="4" w:space="0" w:color="auto"/>
              <w:bottom w:val="nil"/>
              <w:right w:val="single" w:sz="4" w:space="0" w:color="auto"/>
            </w:tcBorders>
            <w:shd w:val="clear" w:color="auto" w:fill="E5EFFB"/>
            <w:hideMark/>
          </w:tcPr>
          <w:p w14:paraId="7B1D9C2F" w14:textId="77777777" w:rsidR="0046389D" w:rsidRDefault="0046389D">
            <w:pPr>
              <w:rPr>
                <w:sz w:val="18"/>
                <w:szCs w:val="18"/>
              </w:rPr>
            </w:pPr>
            <w:r>
              <w:fldChar w:fldCharType="begin">
                <w:ffData>
                  <w:name w:val="Text31"/>
                  <w:enabled/>
                  <w:calcOnExit w:val="0"/>
                  <w:textInput/>
                </w:ffData>
              </w:fldChar>
            </w:r>
            <w:bookmarkStart w:id="1" w:name="Text31"/>
            <w:r>
              <w:rPr>
                <w:sz w:val="18"/>
                <w:szCs w:val="18"/>
              </w:rPr>
              <w:instrText xml:space="preserve"> FORMTEXT </w:instrText>
            </w:r>
            <w: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fldChar w:fldCharType="end"/>
            </w:r>
            <w:bookmarkEnd w:id="1"/>
          </w:p>
        </w:tc>
      </w:tr>
      <w:tr w:rsidR="0046389D" w14:paraId="570C7A88" w14:textId="77777777" w:rsidTr="00F512C5">
        <w:tc>
          <w:tcPr>
            <w:tcW w:w="3740" w:type="dxa"/>
            <w:tcBorders>
              <w:top w:val="nil"/>
              <w:left w:val="nil"/>
              <w:bottom w:val="nil"/>
              <w:right w:val="single" w:sz="4" w:space="0" w:color="auto"/>
            </w:tcBorders>
          </w:tcPr>
          <w:p w14:paraId="54789B9B" w14:textId="77777777" w:rsidR="0046389D" w:rsidRDefault="0046389D">
            <w:pPr>
              <w:rPr>
                <w:sz w:val="18"/>
                <w:szCs w:val="18"/>
              </w:rPr>
            </w:pPr>
          </w:p>
        </w:tc>
        <w:tc>
          <w:tcPr>
            <w:tcW w:w="5609" w:type="dxa"/>
            <w:tcBorders>
              <w:top w:val="nil"/>
              <w:left w:val="single" w:sz="4" w:space="0" w:color="auto"/>
              <w:bottom w:val="nil"/>
              <w:right w:val="single" w:sz="4" w:space="0" w:color="auto"/>
            </w:tcBorders>
            <w:shd w:val="clear" w:color="auto" w:fill="E5EFFB"/>
            <w:hideMark/>
          </w:tcPr>
          <w:p w14:paraId="31F675A8" w14:textId="77777777" w:rsidR="0046389D" w:rsidRDefault="0046389D">
            <w:pPr>
              <w:rPr>
                <w:sz w:val="18"/>
                <w:szCs w:val="18"/>
              </w:rPr>
            </w:pPr>
            <w:r>
              <w:fldChar w:fldCharType="begin">
                <w:ffData>
                  <w:name w:val="Text31"/>
                  <w:enabled/>
                  <w:calcOnExit w:val="0"/>
                  <w:textInput/>
                </w:ffData>
              </w:fldChar>
            </w:r>
            <w:r>
              <w:rPr>
                <w:sz w:val="18"/>
                <w:szCs w:val="18"/>
              </w:rPr>
              <w:instrText xml:space="preserve"> FORMTEXT </w:instrText>
            </w:r>
            <w: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fldChar w:fldCharType="end"/>
            </w:r>
          </w:p>
        </w:tc>
      </w:tr>
      <w:tr w:rsidR="0046389D" w14:paraId="794F56DC" w14:textId="77777777" w:rsidTr="00F512C5">
        <w:tc>
          <w:tcPr>
            <w:tcW w:w="3740" w:type="dxa"/>
            <w:tcBorders>
              <w:top w:val="nil"/>
              <w:left w:val="nil"/>
              <w:bottom w:val="nil"/>
              <w:right w:val="single" w:sz="4" w:space="0" w:color="auto"/>
            </w:tcBorders>
          </w:tcPr>
          <w:p w14:paraId="14C59EB5" w14:textId="77777777" w:rsidR="0046389D" w:rsidRDefault="0046389D">
            <w:pPr>
              <w:rPr>
                <w:sz w:val="18"/>
                <w:szCs w:val="18"/>
              </w:rPr>
            </w:pPr>
          </w:p>
        </w:tc>
        <w:tc>
          <w:tcPr>
            <w:tcW w:w="5609" w:type="dxa"/>
            <w:tcBorders>
              <w:top w:val="nil"/>
              <w:left w:val="single" w:sz="4" w:space="0" w:color="auto"/>
              <w:bottom w:val="single" w:sz="4" w:space="0" w:color="auto"/>
              <w:right w:val="single" w:sz="4" w:space="0" w:color="auto"/>
            </w:tcBorders>
            <w:shd w:val="clear" w:color="auto" w:fill="E5EFFB"/>
            <w:hideMark/>
          </w:tcPr>
          <w:p w14:paraId="7C663D6C" w14:textId="77777777" w:rsidR="0046389D" w:rsidRDefault="0046389D">
            <w:pPr>
              <w:rPr>
                <w:sz w:val="18"/>
                <w:szCs w:val="18"/>
              </w:rPr>
            </w:pPr>
            <w:r>
              <w:fldChar w:fldCharType="begin">
                <w:ffData>
                  <w:name w:val="Text31"/>
                  <w:enabled/>
                  <w:calcOnExit w:val="0"/>
                  <w:textInput/>
                </w:ffData>
              </w:fldChar>
            </w:r>
            <w:r>
              <w:rPr>
                <w:sz w:val="18"/>
                <w:szCs w:val="18"/>
              </w:rPr>
              <w:instrText xml:space="preserve"> FORMTEXT </w:instrText>
            </w:r>
            <w: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fldChar w:fldCharType="end"/>
            </w:r>
          </w:p>
        </w:tc>
      </w:tr>
    </w:tbl>
    <w:p w14:paraId="73C43539" w14:textId="77777777" w:rsidR="0046389D" w:rsidRDefault="0046389D" w:rsidP="0046389D">
      <w:pPr>
        <w:rPr>
          <w:sz w:val="18"/>
          <w:szCs w:val="18"/>
        </w:rPr>
      </w:pPr>
    </w:p>
    <w:p w14:paraId="48E70FE6" w14:textId="77777777" w:rsidR="00CE0FEC" w:rsidRDefault="00CE0FEC" w:rsidP="00CE0FEC">
      <w:pPr>
        <w:spacing w:after="120"/>
        <w:rPr>
          <w:sz w:val="18"/>
          <w:szCs w:val="18"/>
          <w:lang w:val="en-GB"/>
        </w:rPr>
      </w:pPr>
      <w:r>
        <w:rPr>
          <w:b/>
          <w:sz w:val="18"/>
          <w:szCs w:val="18"/>
          <w:u w:val="single"/>
          <w:lang w:val="en-GB"/>
        </w:rPr>
        <w:t>Contact Person</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738"/>
        <w:gridCol w:w="5611"/>
      </w:tblGrid>
      <w:tr w:rsidR="0046389D" w14:paraId="0B5400A4" w14:textId="77777777" w:rsidTr="00F512C5">
        <w:tc>
          <w:tcPr>
            <w:tcW w:w="3738" w:type="dxa"/>
            <w:tcBorders>
              <w:top w:val="nil"/>
              <w:left w:val="nil"/>
              <w:bottom w:val="nil"/>
              <w:right w:val="single" w:sz="4" w:space="0" w:color="auto"/>
            </w:tcBorders>
            <w:hideMark/>
          </w:tcPr>
          <w:p w14:paraId="6D6E9541" w14:textId="77777777" w:rsidR="0046389D" w:rsidRDefault="0046389D">
            <w:pPr>
              <w:jc w:val="right"/>
              <w:rPr>
                <w:sz w:val="18"/>
                <w:szCs w:val="18"/>
              </w:rPr>
            </w:pPr>
            <w:r>
              <w:rPr>
                <w:sz w:val="18"/>
                <w:szCs w:val="18"/>
              </w:rPr>
              <w:t>Name:</w:t>
            </w:r>
          </w:p>
        </w:tc>
        <w:tc>
          <w:tcPr>
            <w:tcW w:w="5611" w:type="dxa"/>
            <w:tcBorders>
              <w:top w:val="single" w:sz="4" w:space="0" w:color="auto"/>
              <w:left w:val="single" w:sz="4" w:space="0" w:color="auto"/>
              <w:bottom w:val="single" w:sz="4" w:space="0" w:color="auto"/>
              <w:right w:val="single" w:sz="4" w:space="0" w:color="auto"/>
            </w:tcBorders>
            <w:shd w:val="clear" w:color="auto" w:fill="E5EFFB"/>
            <w:hideMark/>
          </w:tcPr>
          <w:p w14:paraId="4660D18E" w14:textId="77777777" w:rsidR="0046389D" w:rsidRDefault="0046389D">
            <w:pPr>
              <w:rPr>
                <w:sz w:val="18"/>
                <w:szCs w:val="18"/>
              </w:rPr>
            </w:pPr>
            <w:r>
              <w:fldChar w:fldCharType="begin">
                <w:ffData>
                  <w:name w:val="Text31"/>
                  <w:enabled/>
                  <w:calcOnExit w:val="0"/>
                  <w:textInput/>
                </w:ffData>
              </w:fldChar>
            </w:r>
            <w:r>
              <w:rPr>
                <w:sz w:val="18"/>
                <w:szCs w:val="18"/>
              </w:rPr>
              <w:instrText xml:space="preserve"> FORMTEXT </w:instrText>
            </w:r>
            <w: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fldChar w:fldCharType="end"/>
            </w:r>
          </w:p>
        </w:tc>
      </w:tr>
      <w:tr w:rsidR="0046389D" w14:paraId="5B14066B" w14:textId="77777777" w:rsidTr="00F512C5">
        <w:tc>
          <w:tcPr>
            <w:tcW w:w="3738" w:type="dxa"/>
            <w:tcBorders>
              <w:top w:val="nil"/>
              <w:left w:val="nil"/>
              <w:bottom w:val="nil"/>
              <w:right w:val="single" w:sz="4" w:space="0" w:color="auto"/>
            </w:tcBorders>
            <w:hideMark/>
          </w:tcPr>
          <w:p w14:paraId="30A95511" w14:textId="08A487C7" w:rsidR="0046389D" w:rsidRDefault="0046389D">
            <w:pPr>
              <w:jc w:val="right"/>
              <w:rPr>
                <w:sz w:val="18"/>
                <w:szCs w:val="18"/>
              </w:rPr>
            </w:pPr>
            <w:proofErr w:type="spellStart"/>
            <w:r>
              <w:rPr>
                <w:sz w:val="18"/>
                <w:szCs w:val="18"/>
              </w:rPr>
              <w:t>Fun</w:t>
            </w:r>
            <w:r w:rsidR="00CE0FEC">
              <w:rPr>
                <w:sz w:val="18"/>
                <w:szCs w:val="18"/>
              </w:rPr>
              <w:t>c</w:t>
            </w:r>
            <w:r>
              <w:rPr>
                <w:sz w:val="18"/>
                <w:szCs w:val="18"/>
              </w:rPr>
              <w:t>tion</w:t>
            </w:r>
            <w:proofErr w:type="spellEnd"/>
            <w:r>
              <w:rPr>
                <w:sz w:val="18"/>
                <w:szCs w:val="18"/>
              </w:rPr>
              <w:t>:</w:t>
            </w:r>
          </w:p>
        </w:tc>
        <w:tc>
          <w:tcPr>
            <w:tcW w:w="5611" w:type="dxa"/>
            <w:tcBorders>
              <w:top w:val="single" w:sz="4" w:space="0" w:color="auto"/>
              <w:left w:val="single" w:sz="4" w:space="0" w:color="auto"/>
              <w:bottom w:val="single" w:sz="4" w:space="0" w:color="auto"/>
              <w:right w:val="single" w:sz="4" w:space="0" w:color="auto"/>
            </w:tcBorders>
            <w:shd w:val="clear" w:color="auto" w:fill="E5EFFB"/>
            <w:hideMark/>
          </w:tcPr>
          <w:p w14:paraId="6B313D92" w14:textId="77777777" w:rsidR="0046389D" w:rsidRDefault="0046389D">
            <w:pPr>
              <w:rPr>
                <w:sz w:val="18"/>
                <w:szCs w:val="18"/>
              </w:rPr>
            </w:pPr>
            <w:r>
              <w:fldChar w:fldCharType="begin">
                <w:ffData>
                  <w:name w:val="Text31"/>
                  <w:enabled/>
                  <w:calcOnExit w:val="0"/>
                  <w:textInput/>
                </w:ffData>
              </w:fldChar>
            </w:r>
            <w:r>
              <w:rPr>
                <w:sz w:val="18"/>
                <w:szCs w:val="18"/>
              </w:rPr>
              <w:instrText xml:space="preserve"> FORMTEXT </w:instrText>
            </w:r>
            <w: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fldChar w:fldCharType="end"/>
            </w:r>
          </w:p>
        </w:tc>
      </w:tr>
      <w:tr w:rsidR="0046389D" w14:paraId="7677E478" w14:textId="77777777" w:rsidTr="00F512C5">
        <w:tc>
          <w:tcPr>
            <w:tcW w:w="3738" w:type="dxa"/>
            <w:tcBorders>
              <w:top w:val="nil"/>
              <w:left w:val="nil"/>
              <w:bottom w:val="nil"/>
              <w:right w:val="single" w:sz="4" w:space="0" w:color="auto"/>
            </w:tcBorders>
            <w:hideMark/>
          </w:tcPr>
          <w:p w14:paraId="2A4724CB" w14:textId="16F2872B" w:rsidR="0046389D" w:rsidRDefault="00CE0FEC">
            <w:pPr>
              <w:jc w:val="right"/>
              <w:rPr>
                <w:sz w:val="18"/>
                <w:szCs w:val="18"/>
              </w:rPr>
            </w:pPr>
            <w:r>
              <w:rPr>
                <w:sz w:val="18"/>
                <w:szCs w:val="18"/>
                <w:lang w:val="en-GB"/>
              </w:rPr>
              <w:t>Telephone number</w:t>
            </w:r>
            <w:r w:rsidR="0046389D">
              <w:rPr>
                <w:sz w:val="18"/>
                <w:szCs w:val="18"/>
              </w:rPr>
              <w:t>:</w:t>
            </w:r>
          </w:p>
        </w:tc>
        <w:tc>
          <w:tcPr>
            <w:tcW w:w="5611" w:type="dxa"/>
            <w:tcBorders>
              <w:top w:val="single" w:sz="4" w:space="0" w:color="auto"/>
              <w:left w:val="single" w:sz="4" w:space="0" w:color="auto"/>
              <w:bottom w:val="single" w:sz="4" w:space="0" w:color="auto"/>
              <w:right w:val="single" w:sz="4" w:space="0" w:color="auto"/>
            </w:tcBorders>
            <w:shd w:val="clear" w:color="auto" w:fill="E5EFFB"/>
            <w:hideMark/>
          </w:tcPr>
          <w:p w14:paraId="065B4522" w14:textId="77777777" w:rsidR="0046389D" w:rsidRDefault="0046389D">
            <w:pPr>
              <w:rPr>
                <w:sz w:val="18"/>
                <w:szCs w:val="18"/>
              </w:rPr>
            </w:pPr>
            <w:r>
              <w:fldChar w:fldCharType="begin">
                <w:ffData>
                  <w:name w:val="Text31"/>
                  <w:enabled/>
                  <w:calcOnExit w:val="0"/>
                  <w:textInput/>
                </w:ffData>
              </w:fldChar>
            </w:r>
            <w:r>
              <w:rPr>
                <w:sz w:val="18"/>
                <w:szCs w:val="18"/>
              </w:rPr>
              <w:instrText xml:space="preserve"> FORMTEXT </w:instrText>
            </w:r>
            <w: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fldChar w:fldCharType="end"/>
            </w:r>
          </w:p>
        </w:tc>
      </w:tr>
      <w:tr w:rsidR="0046389D" w14:paraId="0E2E2080" w14:textId="77777777" w:rsidTr="00F512C5">
        <w:tc>
          <w:tcPr>
            <w:tcW w:w="3738" w:type="dxa"/>
            <w:tcBorders>
              <w:top w:val="nil"/>
              <w:left w:val="nil"/>
              <w:bottom w:val="nil"/>
              <w:right w:val="single" w:sz="4" w:space="0" w:color="auto"/>
            </w:tcBorders>
            <w:hideMark/>
          </w:tcPr>
          <w:p w14:paraId="7084B57E" w14:textId="71382FA5" w:rsidR="0046389D" w:rsidRDefault="0046389D">
            <w:pPr>
              <w:jc w:val="right"/>
              <w:rPr>
                <w:sz w:val="18"/>
                <w:szCs w:val="18"/>
              </w:rPr>
            </w:pPr>
            <w:r>
              <w:rPr>
                <w:sz w:val="18"/>
                <w:szCs w:val="18"/>
              </w:rPr>
              <w:t>E-Mail-</w:t>
            </w:r>
            <w:proofErr w:type="spellStart"/>
            <w:r>
              <w:rPr>
                <w:sz w:val="18"/>
                <w:szCs w:val="18"/>
              </w:rPr>
              <w:t>Adress</w:t>
            </w:r>
            <w:proofErr w:type="spellEnd"/>
            <w:r>
              <w:rPr>
                <w:sz w:val="18"/>
                <w:szCs w:val="18"/>
              </w:rPr>
              <w:t>:</w:t>
            </w:r>
          </w:p>
        </w:tc>
        <w:tc>
          <w:tcPr>
            <w:tcW w:w="5611" w:type="dxa"/>
            <w:tcBorders>
              <w:top w:val="single" w:sz="4" w:space="0" w:color="auto"/>
              <w:left w:val="single" w:sz="4" w:space="0" w:color="auto"/>
              <w:bottom w:val="single" w:sz="4" w:space="0" w:color="auto"/>
              <w:right w:val="single" w:sz="4" w:space="0" w:color="auto"/>
            </w:tcBorders>
            <w:shd w:val="clear" w:color="auto" w:fill="E5EFFB"/>
            <w:hideMark/>
          </w:tcPr>
          <w:p w14:paraId="2E33A42D" w14:textId="77777777" w:rsidR="0046389D" w:rsidRDefault="0046389D">
            <w:pPr>
              <w:rPr>
                <w:sz w:val="18"/>
                <w:szCs w:val="18"/>
              </w:rPr>
            </w:pPr>
            <w:r>
              <w:fldChar w:fldCharType="begin">
                <w:ffData>
                  <w:name w:val="Text31"/>
                  <w:enabled/>
                  <w:calcOnExit w:val="0"/>
                  <w:textInput/>
                </w:ffData>
              </w:fldChar>
            </w:r>
            <w:r>
              <w:rPr>
                <w:sz w:val="18"/>
                <w:szCs w:val="18"/>
              </w:rPr>
              <w:instrText xml:space="preserve"> FORMTEXT </w:instrText>
            </w:r>
            <w: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fldChar w:fldCharType="end"/>
            </w:r>
          </w:p>
        </w:tc>
      </w:tr>
    </w:tbl>
    <w:p w14:paraId="4649DC52" w14:textId="77777777" w:rsidR="0046389D" w:rsidRDefault="0046389D" w:rsidP="0046389D">
      <w:pPr>
        <w:rPr>
          <w:sz w:val="18"/>
          <w:szCs w:val="18"/>
        </w:rPr>
      </w:pPr>
    </w:p>
    <w:p w14:paraId="6A6895E5" w14:textId="77777777" w:rsidR="00CE0FEC" w:rsidRPr="00A56751" w:rsidRDefault="00CE0FEC" w:rsidP="00CE0FEC">
      <w:pPr>
        <w:spacing w:after="120"/>
        <w:rPr>
          <w:sz w:val="18"/>
          <w:szCs w:val="18"/>
        </w:rPr>
      </w:pPr>
      <w:proofErr w:type="spellStart"/>
      <w:r>
        <w:rPr>
          <w:b/>
          <w:sz w:val="18"/>
          <w:szCs w:val="18"/>
          <w:u w:val="single"/>
        </w:rPr>
        <w:t>Product</w:t>
      </w:r>
      <w:proofErr w:type="spellEnd"/>
      <w:r>
        <w:rPr>
          <w:b/>
          <w:sz w:val="18"/>
          <w:szCs w:val="18"/>
          <w:u w:val="single"/>
        </w:rPr>
        <w:t xml:space="preserve"> </w:t>
      </w:r>
      <w:proofErr w:type="spellStart"/>
      <w:r>
        <w:rPr>
          <w:b/>
          <w:sz w:val="18"/>
          <w:szCs w:val="18"/>
          <w:u w:val="single"/>
        </w:rPr>
        <w:t>specifications</w:t>
      </w:r>
      <w:proofErr w:type="spellEnd"/>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730"/>
        <w:gridCol w:w="5619"/>
      </w:tblGrid>
      <w:tr w:rsidR="0046389D" w14:paraId="305963A0" w14:textId="77777777" w:rsidTr="00F512C5">
        <w:tc>
          <w:tcPr>
            <w:tcW w:w="3730" w:type="dxa"/>
            <w:tcBorders>
              <w:top w:val="nil"/>
              <w:left w:val="nil"/>
              <w:bottom w:val="nil"/>
              <w:right w:val="single" w:sz="4" w:space="0" w:color="auto"/>
            </w:tcBorders>
            <w:hideMark/>
          </w:tcPr>
          <w:p w14:paraId="0CA58559" w14:textId="3B989B8A" w:rsidR="0046389D" w:rsidRPr="00CE0FEC" w:rsidRDefault="00CE0FEC">
            <w:pPr>
              <w:jc w:val="right"/>
              <w:rPr>
                <w:sz w:val="18"/>
                <w:szCs w:val="18"/>
                <w:lang w:val="en-AU"/>
              </w:rPr>
            </w:pPr>
            <w:r w:rsidRPr="0041421E">
              <w:rPr>
                <w:sz w:val="18"/>
                <w:szCs w:val="18"/>
                <w:lang w:val="en-AU"/>
              </w:rPr>
              <w:t>Trade name of the product</w:t>
            </w:r>
            <w:r>
              <w:rPr>
                <w:sz w:val="18"/>
                <w:szCs w:val="18"/>
                <w:lang w:val="en-AU"/>
              </w:rPr>
              <w:t>:</w:t>
            </w:r>
          </w:p>
        </w:tc>
        <w:tc>
          <w:tcPr>
            <w:tcW w:w="5619" w:type="dxa"/>
            <w:tcBorders>
              <w:top w:val="single" w:sz="4" w:space="0" w:color="auto"/>
              <w:left w:val="single" w:sz="4" w:space="0" w:color="auto"/>
              <w:bottom w:val="single" w:sz="4" w:space="0" w:color="auto"/>
              <w:right w:val="single" w:sz="4" w:space="0" w:color="auto"/>
            </w:tcBorders>
            <w:shd w:val="clear" w:color="auto" w:fill="E5EFFB"/>
            <w:hideMark/>
          </w:tcPr>
          <w:p w14:paraId="44F97063" w14:textId="77777777" w:rsidR="0046389D" w:rsidRDefault="0046389D">
            <w:pPr>
              <w:rPr>
                <w:b/>
                <w:sz w:val="18"/>
                <w:szCs w:val="18"/>
              </w:rPr>
            </w:pPr>
            <w:r>
              <w:fldChar w:fldCharType="begin">
                <w:ffData>
                  <w:name w:val="Text31"/>
                  <w:enabled/>
                  <w:calcOnExit w:val="0"/>
                  <w:textInput/>
                </w:ffData>
              </w:fldChar>
            </w:r>
            <w:r>
              <w:rPr>
                <w:b/>
                <w:sz w:val="18"/>
                <w:szCs w:val="18"/>
              </w:rPr>
              <w:instrText xml:space="preserve"> FORMTEXT </w:instrText>
            </w:r>
            <w:r>
              <w:fldChar w:fldCharType="separate"/>
            </w:r>
            <w:r>
              <w:rPr>
                <w:b/>
                <w:noProof/>
                <w:sz w:val="18"/>
                <w:szCs w:val="18"/>
              </w:rPr>
              <w:t> </w:t>
            </w:r>
            <w:r>
              <w:rPr>
                <w:b/>
                <w:noProof/>
                <w:sz w:val="18"/>
                <w:szCs w:val="18"/>
              </w:rPr>
              <w:t> </w:t>
            </w:r>
            <w:r>
              <w:rPr>
                <w:b/>
                <w:noProof/>
                <w:sz w:val="18"/>
                <w:szCs w:val="18"/>
              </w:rPr>
              <w:t> </w:t>
            </w:r>
            <w:r>
              <w:rPr>
                <w:b/>
                <w:noProof/>
                <w:sz w:val="18"/>
                <w:szCs w:val="18"/>
              </w:rPr>
              <w:t> </w:t>
            </w:r>
            <w:r>
              <w:rPr>
                <w:b/>
                <w:noProof/>
                <w:sz w:val="18"/>
                <w:szCs w:val="18"/>
              </w:rPr>
              <w:t> </w:t>
            </w:r>
            <w:r>
              <w:fldChar w:fldCharType="end"/>
            </w:r>
          </w:p>
        </w:tc>
      </w:tr>
      <w:tr w:rsidR="00AB60CD" w14:paraId="3846F251" w14:textId="77777777" w:rsidTr="00F512C5">
        <w:tc>
          <w:tcPr>
            <w:tcW w:w="3730" w:type="dxa"/>
            <w:tcBorders>
              <w:top w:val="nil"/>
              <w:left w:val="nil"/>
              <w:bottom w:val="nil"/>
              <w:right w:val="single" w:sz="4" w:space="0" w:color="auto"/>
            </w:tcBorders>
          </w:tcPr>
          <w:p w14:paraId="353A74AD" w14:textId="018626E9" w:rsidR="00AB60CD" w:rsidRDefault="00CE0FEC">
            <w:pPr>
              <w:jc w:val="right"/>
              <w:rPr>
                <w:sz w:val="18"/>
                <w:szCs w:val="18"/>
              </w:rPr>
            </w:pPr>
            <w:proofErr w:type="spellStart"/>
            <w:r w:rsidRPr="00CE0FEC">
              <w:rPr>
                <w:sz w:val="18"/>
                <w:szCs w:val="18"/>
              </w:rPr>
              <w:t>Plastic</w:t>
            </w:r>
            <w:proofErr w:type="spellEnd"/>
            <w:r w:rsidRPr="00CE0FEC">
              <w:rPr>
                <w:sz w:val="18"/>
                <w:szCs w:val="18"/>
              </w:rPr>
              <w:t xml:space="preserve"> (</w:t>
            </w:r>
            <w:proofErr w:type="spellStart"/>
            <w:r w:rsidRPr="00CE0FEC">
              <w:rPr>
                <w:sz w:val="18"/>
                <w:szCs w:val="18"/>
              </w:rPr>
              <w:t>designation</w:t>
            </w:r>
            <w:proofErr w:type="spellEnd"/>
            <w:r w:rsidRPr="00CE0FEC">
              <w:rPr>
                <w:sz w:val="18"/>
                <w:szCs w:val="18"/>
              </w:rPr>
              <w:t>):</w:t>
            </w:r>
          </w:p>
        </w:tc>
        <w:tc>
          <w:tcPr>
            <w:tcW w:w="5619" w:type="dxa"/>
            <w:tcBorders>
              <w:top w:val="single" w:sz="4" w:space="0" w:color="auto"/>
              <w:left w:val="single" w:sz="4" w:space="0" w:color="auto"/>
              <w:bottom w:val="single" w:sz="4" w:space="0" w:color="auto"/>
              <w:right w:val="single" w:sz="4" w:space="0" w:color="auto"/>
            </w:tcBorders>
            <w:shd w:val="clear" w:color="auto" w:fill="E5EFFB"/>
          </w:tcPr>
          <w:p w14:paraId="1E9AEB70" w14:textId="5FAE9CA8" w:rsidR="00AB60CD" w:rsidRDefault="00CB6551">
            <w:r>
              <w:fldChar w:fldCharType="begin">
                <w:ffData>
                  <w:name w:val="Text31"/>
                  <w:enabled/>
                  <w:calcOnExit w:val="0"/>
                  <w:textInput/>
                </w:ffData>
              </w:fldChar>
            </w:r>
            <w:r>
              <w:rPr>
                <w:b/>
                <w:sz w:val="18"/>
                <w:szCs w:val="18"/>
              </w:rPr>
              <w:instrText xml:space="preserve"> FORMTEXT </w:instrText>
            </w:r>
            <w:r>
              <w:fldChar w:fldCharType="separate"/>
            </w:r>
            <w:r>
              <w:rPr>
                <w:b/>
                <w:noProof/>
                <w:sz w:val="18"/>
                <w:szCs w:val="18"/>
              </w:rPr>
              <w:t> </w:t>
            </w:r>
            <w:r>
              <w:rPr>
                <w:b/>
                <w:noProof/>
                <w:sz w:val="18"/>
                <w:szCs w:val="18"/>
              </w:rPr>
              <w:t> </w:t>
            </w:r>
            <w:r>
              <w:rPr>
                <w:b/>
                <w:noProof/>
                <w:sz w:val="18"/>
                <w:szCs w:val="18"/>
              </w:rPr>
              <w:t> </w:t>
            </w:r>
            <w:r>
              <w:rPr>
                <w:b/>
                <w:noProof/>
                <w:sz w:val="18"/>
                <w:szCs w:val="18"/>
              </w:rPr>
              <w:t> </w:t>
            </w:r>
            <w:r>
              <w:rPr>
                <w:b/>
                <w:noProof/>
                <w:sz w:val="18"/>
                <w:szCs w:val="18"/>
              </w:rPr>
              <w:t> </w:t>
            </w:r>
            <w:r>
              <w:fldChar w:fldCharType="end"/>
            </w:r>
          </w:p>
        </w:tc>
      </w:tr>
    </w:tbl>
    <w:p w14:paraId="704FCCE9" w14:textId="77777777" w:rsidR="0046389D" w:rsidRDefault="0046389D" w:rsidP="0046389D">
      <w:pPr>
        <w:rPr>
          <w:sz w:val="18"/>
          <w:szCs w:val="18"/>
        </w:rPr>
      </w:pPr>
    </w:p>
    <w:bookmarkEnd w:id="0"/>
    <w:p w14:paraId="3C72B435" w14:textId="77777777" w:rsidR="0046389D" w:rsidRDefault="0046389D" w:rsidP="0046389D">
      <w:pPr>
        <w:rPr>
          <w:sz w:val="18"/>
          <w:szCs w:val="18"/>
        </w:rPr>
      </w:pPr>
    </w:p>
    <w:p w14:paraId="56343692" w14:textId="2BF99F72" w:rsidR="00C161F3" w:rsidRPr="00CE0FEC" w:rsidRDefault="00CE0FEC" w:rsidP="000100DE">
      <w:pPr>
        <w:jc w:val="center"/>
        <w:rPr>
          <w:rFonts w:cs="Arial"/>
          <w:sz w:val="18"/>
          <w:szCs w:val="18"/>
          <w:lang w:val="en-AU"/>
        </w:rPr>
      </w:pPr>
      <w:r w:rsidRPr="00CE0FEC">
        <w:rPr>
          <w:rFonts w:cs="Arial"/>
          <w:b/>
          <w:sz w:val="18"/>
          <w:szCs w:val="18"/>
          <w:lang w:val="en-AU"/>
        </w:rPr>
        <w:t>Declaration of the plastic manufacturer about the plastic materials</w:t>
      </w:r>
    </w:p>
    <w:p w14:paraId="13674ED0" w14:textId="77777777" w:rsidR="0046389D" w:rsidRPr="00CE0FEC" w:rsidRDefault="0046389D" w:rsidP="00C161F3">
      <w:pPr>
        <w:rPr>
          <w:rFonts w:cs="Arial"/>
          <w:sz w:val="18"/>
          <w:szCs w:val="18"/>
          <w:lang w:val="en-AU"/>
        </w:rPr>
      </w:pPr>
    </w:p>
    <w:p w14:paraId="2C1E6757" w14:textId="7AFE632F" w:rsidR="00F32CD8" w:rsidRPr="00CE0FEC" w:rsidRDefault="00CE0FEC" w:rsidP="0046389D">
      <w:pPr>
        <w:spacing w:after="120"/>
        <w:rPr>
          <w:rFonts w:cs="Arial"/>
          <w:b/>
          <w:sz w:val="18"/>
          <w:szCs w:val="18"/>
          <w:u w:val="single"/>
          <w:lang w:val="en-AU"/>
        </w:rPr>
      </w:pPr>
      <w:r w:rsidRPr="00CE0FEC">
        <w:rPr>
          <w:rFonts w:cs="Arial"/>
          <w:b/>
          <w:sz w:val="18"/>
          <w:szCs w:val="18"/>
          <w:u w:val="single"/>
          <w:lang w:val="en-AU"/>
        </w:rPr>
        <w:t>Requirements for constitutional components (according to 3.1.1 of the award criteria)</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93"/>
        <w:gridCol w:w="8646"/>
      </w:tblGrid>
      <w:tr w:rsidR="0046389D" w:rsidRPr="00AE76CA" w14:paraId="055BD470" w14:textId="77777777" w:rsidTr="0046389D">
        <w:tc>
          <w:tcPr>
            <w:tcW w:w="393" w:type="dxa"/>
            <w:tcBorders>
              <w:top w:val="single" w:sz="4" w:space="0" w:color="auto"/>
              <w:left w:val="single" w:sz="4" w:space="0" w:color="auto"/>
              <w:bottom w:val="single" w:sz="4" w:space="0" w:color="auto"/>
              <w:right w:val="single" w:sz="4" w:space="0" w:color="auto"/>
            </w:tcBorders>
            <w:shd w:val="clear" w:color="auto" w:fill="E5EFFB"/>
            <w:hideMark/>
          </w:tcPr>
          <w:p w14:paraId="1E2A8701" w14:textId="77777777" w:rsidR="0046389D" w:rsidRDefault="0046389D">
            <w:pPr>
              <w:spacing w:before="20" w:after="20"/>
              <w:jc w:val="center"/>
              <w:rPr>
                <w:rFonts w:cs="Arial"/>
                <w:sz w:val="18"/>
                <w:szCs w:val="18"/>
              </w:rPr>
            </w:pPr>
            <w:r>
              <w:rPr>
                <w:rFonts w:cs="Arial"/>
                <w:sz w:val="18"/>
                <w:szCs w:val="18"/>
              </w:rPr>
              <w:fldChar w:fldCharType="begin">
                <w:ffData>
                  <w:name w:val=""/>
                  <w:enabled/>
                  <w:calcOnExit w:val="0"/>
                  <w:checkBox>
                    <w:sizeAuto/>
                    <w:default w:val="0"/>
                    <w:checked w:val="0"/>
                  </w:checkBox>
                </w:ffData>
              </w:fldChar>
            </w:r>
            <w:r>
              <w:rPr>
                <w:rFonts w:cs="Arial"/>
                <w:sz w:val="18"/>
                <w:szCs w:val="18"/>
              </w:rPr>
              <w:instrText xml:space="preserve"> FORMCHECKBOX </w:instrText>
            </w:r>
            <w:r w:rsidR="004446DD">
              <w:rPr>
                <w:rFonts w:cs="Arial"/>
                <w:sz w:val="18"/>
                <w:szCs w:val="18"/>
              </w:rPr>
            </w:r>
            <w:r w:rsidR="004446DD">
              <w:rPr>
                <w:rFonts w:cs="Arial"/>
                <w:sz w:val="18"/>
                <w:szCs w:val="18"/>
              </w:rPr>
              <w:fldChar w:fldCharType="separate"/>
            </w:r>
            <w:r>
              <w:rPr>
                <w:rFonts w:cs="Arial"/>
                <w:sz w:val="18"/>
                <w:szCs w:val="18"/>
              </w:rPr>
              <w:fldChar w:fldCharType="end"/>
            </w:r>
          </w:p>
        </w:tc>
        <w:tc>
          <w:tcPr>
            <w:tcW w:w="8646" w:type="dxa"/>
            <w:tcBorders>
              <w:top w:val="nil"/>
              <w:left w:val="single" w:sz="4" w:space="0" w:color="auto"/>
              <w:bottom w:val="nil"/>
              <w:right w:val="nil"/>
            </w:tcBorders>
            <w:hideMark/>
          </w:tcPr>
          <w:p w14:paraId="4D94B72B" w14:textId="77777777" w:rsidR="00CE0FEC" w:rsidRPr="00CE0FEC" w:rsidRDefault="00CE0FEC" w:rsidP="00CE0FEC">
            <w:pPr>
              <w:spacing w:before="20" w:after="20"/>
              <w:rPr>
                <w:rFonts w:cs="Arial"/>
                <w:b/>
                <w:sz w:val="18"/>
                <w:szCs w:val="18"/>
                <w:lang w:val="en-AU"/>
              </w:rPr>
            </w:pPr>
            <w:r w:rsidRPr="00CE0FEC">
              <w:rPr>
                <w:rFonts w:cs="Arial"/>
                <w:b/>
                <w:sz w:val="18"/>
                <w:szCs w:val="18"/>
                <w:lang w:val="en-AU"/>
              </w:rPr>
              <w:t>We hereby confirm,</w:t>
            </w:r>
          </w:p>
          <w:p w14:paraId="2647D054" w14:textId="6E903ABE" w:rsidR="0046389D" w:rsidRPr="00CE0FEC" w:rsidRDefault="00CE0FEC" w:rsidP="00CE0FEC">
            <w:pPr>
              <w:spacing w:before="20" w:after="20"/>
              <w:rPr>
                <w:rFonts w:cs="Arial"/>
                <w:sz w:val="18"/>
                <w:szCs w:val="18"/>
                <w:lang w:val="en-AU"/>
              </w:rPr>
            </w:pPr>
            <w:r w:rsidRPr="000815C7">
              <w:rPr>
                <w:rFonts w:cs="Arial"/>
                <w:sz w:val="18"/>
                <w:szCs w:val="18"/>
                <w:lang w:val="en-AU"/>
              </w:rPr>
              <w:t>that the product does not contain any substances with the following properties as constitutional ingredients</w:t>
            </w:r>
            <w:r w:rsidR="0084084A">
              <w:rPr>
                <w:rStyle w:val="Funotenzeichen"/>
                <w:rFonts w:cs="Arial"/>
                <w:sz w:val="18"/>
                <w:szCs w:val="18"/>
                <w:lang w:val="en-AU"/>
              </w:rPr>
              <w:footnoteReference w:id="1"/>
            </w:r>
            <w:r w:rsidRPr="00CE0FEC">
              <w:rPr>
                <w:rFonts w:cs="Arial"/>
                <w:b/>
                <w:sz w:val="18"/>
                <w:szCs w:val="18"/>
                <w:lang w:val="en-AU"/>
              </w:rPr>
              <w:t>:</w:t>
            </w:r>
          </w:p>
          <w:p w14:paraId="7BDC40E2" w14:textId="4101FB42" w:rsidR="0046389D" w:rsidRPr="00CE0FEC" w:rsidRDefault="00CE0FEC" w:rsidP="00B512B1">
            <w:pPr>
              <w:pStyle w:val="Listenabsatz"/>
              <w:numPr>
                <w:ilvl w:val="0"/>
                <w:numId w:val="41"/>
              </w:numPr>
              <w:overflowPunct w:val="0"/>
              <w:autoSpaceDE w:val="0"/>
              <w:autoSpaceDN w:val="0"/>
              <w:adjustRightInd w:val="0"/>
              <w:spacing w:before="20" w:after="20"/>
              <w:rPr>
                <w:rFonts w:cs="Arial"/>
                <w:sz w:val="18"/>
                <w:szCs w:val="18"/>
                <w:lang w:val="en-AU"/>
              </w:rPr>
            </w:pPr>
            <w:r w:rsidRPr="00CE0FEC">
              <w:rPr>
                <w:rFonts w:cs="Arial"/>
                <w:sz w:val="18"/>
                <w:szCs w:val="18"/>
                <w:lang w:val="en-AU"/>
              </w:rPr>
              <w:t>substances identified as Substances of Very High Concern (SVHC) under Regulation 1907/2006/EC (REACH Regulation) and included in the list established in accordance with REACH Article 59(1) (the so-called "Candidate List")</w:t>
            </w:r>
            <w:r w:rsidR="0084084A">
              <w:rPr>
                <w:rStyle w:val="Funotenzeichen"/>
                <w:rFonts w:cs="Arial"/>
                <w:sz w:val="18"/>
                <w:szCs w:val="18"/>
                <w:lang w:val="en-AU"/>
              </w:rPr>
              <w:footnoteReference w:id="2"/>
            </w:r>
          </w:p>
          <w:p w14:paraId="0BBFE265" w14:textId="39731DEF" w:rsidR="0046389D" w:rsidRPr="00252A54" w:rsidRDefault="00CE0FEC" w:rsidP="0046389D">
            <w:pPr>
              <w:pStyle w:val="Listenabsatz"/>
              <w:numPr>
                <w:ilvl w:val="0"/>
                <w:numId w:val="41"/>
              </w:numPr>
              <w:overflowPunct w:val="0"/>
              <w:autoSpaceDE w:val="0"/>
              <w:autoSpaceDN w:val="0"/>
              <w:adjustRightInd w:val="0"/>
              <w:spacing w:before="20" w:after="20"/>
              <w:rPr>
                <w:rFonts w:cs="Arial"/>
                <w:sz w:val="18"/>
                <w:szCs w:val="18"/>
                <w:lang w:val="en-AU"/>
              </w:rPr>
            </w:pPr>
            <w:r w:rsidRPr="00CE0FEC">
              <w:rPr>
                <w:rFonts w:cs="Arial"/>
                <w:sz w:val="18"/>
                <w:szCs w:val="18"/>
                <w:lang w:val="en-AU"/>
              </w:rPr>
              <w:t>substances that are classified in the following hazard categories according to the CLP Regulation (EC 1272/2008) or that meet the criteria for such classification</w:t>
            </w:r>
            <w:r w:rsidR="0084084A">
              <w:rPr>
                <w:rStyle w:val="Funotenzeichen"/>
                <w:rFonts w:cs="Arial"/>
                <w:sz w:val="18"/>
                <w:szCs w:val="18"/>
                <w:lang w:val="en-AU"/>
              </w:rPr>
              <w:footnoteReference w:id="3"/>
            </w:r>
            <w:r w:rsidR="0046389D" w:rsidRPr="00252A54">
              <w:rPr>
                <w:rFonts w:cs="Arial"/>
                <w:sz w:val="18"/>
                <w:szCs w:val="18"/>
                <w:lang w:val="en-AU"/>
              </w:rPr>
              <w:t>:</w:t>
            </w:r>
          </w:p>
          <w:p w14:paraId="5B5D012D" w14:textId="4C975AD3" w:rsidR="0046389D" w:rsidRPr="00252A54" w:rsidRDefault="00252A54" w:rsidP="0046389D">
            <w:pPr>
              <w:pStyle w:val="Listenabsatz"/>
              <w:numPr>
                <w:ilvl w:val="1"/>
                <w:numId w:val="42"/>
              </w:numPr>
              <w:overflowPunct w:val="0"/>
              <w:autoSpaceDE w:val="0"/>
              <w:autoSpaceDN w:val="0"/>
              <w:adjustRightInd w:val="0"/>
              <w:spacing w:before="20" w:after="20"/>
              <w:rPr>
                <w:rFonts w:cs="Arial"/>
                <w:sz w:val="18"/>
                <w:szCs w:val="18"/>
                <w:lang w:val="en-AU"/>
              </w:rPr>
            </w:pPr>
            <w:r w:rsidRPr="00252A54">
              <w:rPr>
                <w:rFonts w:cs="Arial"/>
                <w:sz w:val="18"/>
                <w:szCs w:val="18"/>
                <w:lang w:val="en-AU"/>
              </w:rPr>
              <w:t xml:space="preserve">Carcinogenic (cancer causing) category </w:t>
            </w:r>
            <w:proofErr w:type="spellStart"/>
            <w:r w:rsidRPr="00252A54">
              <w:rPr>
                <w:rFonts w:cs="Arial"/>
                <w:sz w:val="18"/>
                <w:szCs w:val="18"/>
                <w:lang w:val="en-AU"/>
              </w:rPr>
              <w:t>Carc</w:t>
            </w:r>
            <w:proofErr w:type="spellEnd"/>
            <w:r w:rsidRPr="00252A54">
              <w:rPr>
                <w:rFonts w:cs="Arial"/>
                <w:sz w:val="18"/>
                <w:szCs w:val="18"/>
                <w:lang w:val="en-AU"/>
              </w:rPr>
              <w:t xml:space="preserve">. 1A or </w:t>
            </w:r>
            <w:proofErr w:type="spellStart"/>
            <w:r w:rsidRPr="00252A54">
              <w:rPr>
                <w:rFonts w:cs="Arial"/>
                <w:sz w:val="18"/>
                <w:szCs w:val="18"/>
                <w:lang w:val="en-AU"/>
              </w:rPr>
              <w:t>Carc</w:t>
            </w:r>
            <w:proofErr w:type="spellEnd"/>
            <w:r w:rsidRPr="00252A54">
              <w:rPr>
                <w:rFonts w:cs="Arial"/>
                <w:sz w:val="18"/>
                <w:szCs w:val="18"/>
                <w:lang w:val="en-AU"/>
              </w:rPr>
              <w:t>. 1B</w:t>
            </w:r>
            <w:r w:rsidR="0046389D" w:rsidRPr="00252A54">
              <w:rPr>
                <w:rFonts w:cs="Arial"/>
                <w:sz w:val="18"/>
                <w:szCs w:val="18"/>
                <w:lang w:val="en-AU"/>
              </w:rPr>
              <w:t xml:space="preserve">; </w:t>
            </w:r>
          </w:p>
          <w:p w14:paraId="1A02F5F0" w14:textId="55AD8BC2" w:rsidR="0046389D" w:rsidRPr="00252A54" w:rsidRDefault="00252A54" w:rsidP="0046389D">
            <w:pPr>
              <w:pStyle w:val="Listenabsatz"/>
              <w:numPr>
                <w:ilvl w:val="1"/>
                <w:numId w:val="42"/>
              </w:numPr>
              <w:overflowPunct w:val="0"/>
              <w:autoSpaceDE w:val="0"/>
              <w:autoSpaceDN w:val="0"/>
              <w:adjustRightInd w:val="0"/>
              <w:spacing w:before="20" w:after="20"/>
              <w:rPr>
                <w:rFonts w:cs="Arial"/>
                <w:sz w:val="18"/>
                <w:szCs w:val="18"/>
                <w:lang w:val="en-AU"/>
              </w:rPr>
            </w:pPr>
            <w:r w:rsidRPr="00252A54">
              <w:rPr>
                <w:rFonts w:cs="Arial"/>
                <w:sz w:val="18"/>
                <w:szCs w:val="18"/>
                <w:lang w:val="en-AU"/>
              </w:rPr>
              <w:t xml:space="preserve">germ cell mutagenic (mutagenic) category </w:t>
            </w:r>
            <w:proofErr w:type="spellStart"/>
            <w:r w:rsidRPr="00252A54">
              <w:rPr>
                <w:rFonts w:cs="Arial"/>
                <w:sz w:val="18"/>
                <w:szCs w:val="18"/>
                <w:lang w:val="en-AU"/>
              </w:rPr>
              <w:t>Muta</w:t>
            </w:r>
            <w:proofErr w:type="spellEnd"/>
            <w:r w:rsidRPr="00252A54">
              <w:rPr>
                <w:rFonts w:cs="Arial"/>
                <w:sz w:val="18"/>
                <w:szCs w:val="18"/>
                <w:lang w:val="en-AU"/>
              </w:rPr>
              <w:t xml:space="preserve">. 1A or </w:t>
            </w:r>
            <w:proofErr w:type="spellStart"/>
            <w:r w:rsidRPr="00252A54">
              <w:rPr>
                <w:rFonts w:cs="Arial"/>
                <w:sz w:val="18"/>
                <w:szCs w:val="18"/>
                <w:lang w:val="en-AU"/>
              </w:rPr>
              <w:t>Muta</w:t>
            </w:r>
            <w:proofErr w:type="spellEnd"/>
            <w:r w:rsidRPr="00252A54">
              <w:rPr>
                <w:rFonts w:cs="Arial"/>
                <w:sz w:val="18"/>
                <w:szCs w:val="18"/>
                <w:lang w:val="en-AU"/>
              </w:rPr>
              <w:t>. 1B</w:t>
            </w:r>
            <w:r w:rsidR="0046389D" w:rsidRPr="00252A54">
              <w:rPr>
                <w:rFonts w:cs="Arial"/>
                <w:sz w:val="18"/>
                <w:szCs w:val="18"/>
                <w:lang w:val="en-AU"/>
              </w:rPr>
              <w:t xml:space="preserve">; </w:t>
            </w:r>
          </w:p>
          <w:p w14:paraId="1F2C6643" w14:textId="5C20DAF1" w:rsidR="0046389D" w:rsidRPr="00D64D89" w:rsidRDefault="00D64D89" w:rsidP="00B512B1">
            <w:pPr>
              <w:pStyle w:val="Listenabsatz"/>
              <w:numPr>
                <w:ilvl w:val="1"/>
                <w:numId w:val="42"/>
              </w:numPr>
              <w:overflowPunct w:val="0"/>
              <w:autoSpaceDE w:val="0"/>
              <w:autoSpaceDN w:val="0"/>
              <w:adjustRightInd w:val="0"/>
              <w:spacing w:before="20" w:after="20"/>
              <w:rPr>
                <w:rFonts w:cs="Arial"/>
                <w:sz w:val="18"/>
                <w:szCs w:val="18"/>
                <w:lang w:val="en-AU"/>
              </w:rPr>
            </w:pPr>
            <w:r w:rsidRPr="00D64D89">
              <w:rPr>
                <w:rFonts w:cs="Arial"/>
                <w:sz w:val="18"/>
                <w:szCs w:val="18"/>
                <w:lang w:val="en-AU"/>
              </w:rPr>
              <w:t xml:space="preserve">toxic to reproduction category </w:t>
            </w:r>
            <w:proofErr w:type="spellStart"/>
            <w:r w:rsidRPr="00D64D89">
              <w:rPr>
                <w:rFonts w:cs="Arial"/>
                <w:sz w:val="18"/>
                <w:szCs w:val="18"/>
                <w:lang w:val="en-AU"/>
              </w:rPr>
              <w:t>Repr</w:t>
            </w:r>
            <w:proofErr w:type="spellEnd"/>
            <w:r w:rsidRPr="00D64D89">
              <w:rPr>
                <w:rFonts w:cs="Arial"/>
                <w:sz w:val="18"/>
                <w:szCs w:val="18"/>
                <w:lang w:val="en-AU"/>
              </w:rPr>
              <w:t xml:space="preserve">. 1A or </w:t>
            </w:r>
            <w:proofErr w:type="spellStart"/>
            <w:r w:rsidRPr="00D64D89">
              <w:rPr>
                <w:rFonts w:cs="Arial"/>
                <w:sz w:val="18"/>
                <w:szCs w:val="18"/>
                <w:lang w:val="en-AU"/>
              </w:rPr>
              <w:t>Repr</w:t>
            </w:r>
            <w:proofErr w:type="spellEnd"/>
            <w:r w:rsidRPr="00D64D89">
              <w:rPr>
                <w:rFonts w:cs="Arial"/>
                <w:sz w:val="18"/>
                <w:szCs w:val="18"/>
                <w:lang w:val="en-AU"/>
              </w:rPr>
              <w:t>. 1B</w:t>
            </w:r>
          </w:p>
        </w:tc>
      </w:tr>
    </w:tbl>
    <w:p w14:paraId="4ABD2C91" w14:textId="77777777" w:rsidR="00B35BD5" w:rsidRPr="00D64D89" w:rsidRDefault="00B35BD5" w:rsidP="00C161F3">
      <w:pPr>
        <w:rPr>
          <w:rFonts w:cs="Arial"/>
          <w:sz w:val="18"/>
          <w:szCs w:val="18"/>
          <w:lang w:val="en-AU"/>
        </w:rPr>
      </w:pPr>
    </w:p>
    <w:p w14:paraId="5802C2BE" w14:textId="103373A5" w:rsidR="0084084A" w:rsidRDefault="00D64D89" w:rsidP="0084084A">
      <w:pPr>
        <w:spacing w:after="120"/>
        <w:rPr>
          <w:rFonts w:eastAsiaTheme="minorEastAsia" w:cs="Arial"/>
          <w:color w:val="auto"/>
          <w:sz w:val="18"/>
          <w:szCs w:val="18"/>
          <w:lang w:val="en-AU" w:eastAsia="ja-JP"/>
        </w:rPr>
      </w:pPr>
      <w:r w:rsidRPr="00D64D89">
        <w:rPr>
          <w:rFonts w:eastAsiaTheme="minorEastAsia" w:cs="Arial"/>
          <w:color w:val="auto"/>
          <w:sz w:val="18"/>
          <w:szCs w:val="18"/>
          <w:lang w:val="en-AU" w:eastAsia="ja-JP"/>
        </w:rPr>
        <w:t>The hazard statements (H-phrases) corresponding to the hazard categories can be found in Annex A.</w:t>
      </w:r>
    </w:p>
    <w:p w14:paraId="7C59909C" w14:textId="130DAB7B" w:rsidR="0084084A" w:rsidRDefault="0084084A" w:rsidP="0084084A">
      <w:pPr>
        <w:spacing w:after="120"/>
        <w:rPr>
          <w:rFonts w:eastAsiaTheme="minorEastAsia" w:cs="Arial"/>
          <w:color w:val="auto"/>
          <w:sz w:val="18"/>
          <w:szCs w:val="18"/>
          <w:lang w:val="en-AU" w:eastAsia="ja-JP"/>
        </w:rPr>
      </w:pPr>
    </w:p>
    <w:p w14:paraId="0E785C70" w14:textId="77777777" w:rsidR="0084084A" w:rsidRPr="00D64D89" w:rsidRDefault="0084084A" w:rsidP="0084084A">
      <w:pPr>
        <w:spacing w:after="120"/>
        <w:rPr>
          <w:rFonts w:eastAsiaTheme="minorEastAsia" w:cs="Arial"/>
          <w:color w:val="auto"/>
          <w:sz w:val="18"/>
          <w:szCs w:val="18"/>
          <w:lang w:val="en-AU" w:eastAsia="ja-JP"/>
        </w:rPr>
      </w:pPr>
    </w:p>
    <w:p w14:paraId="351A0033" w14:textId="4B604AD4" w:rsidR="0046389D" w:rsidRDefault="00D64D89" w:rsidP="0046389D">
      <w:pPr>
        <w:spacing w:after="120"/>
        <w:rPr>
          <w:b/>
          <w:color w:val="auto"/>
          <w:sz w:val="18"/>
          <w:szCs w:val="18"/>
          <w:u w:val="single"/>
        </w:rPr>
      </w:pPr>
      <w:proofErr w:type="spellStart"/>
      <w:r>
        <w:rPr>
          <w:b/>
          <w:color w:val="auto"/>
          <w:sz w:val="18"/>
          <w:szCs w:val="18"/>
          <w:u w:val="single"/>
        </w:rPr>
        <w:lastRenderedPageBreak/>
        <w:t>Unacceptable</w:t>
      </w:r>
      <w:proofErr w:type="spellEnd"/>
      <w:r>
        <w:rPr>
          <w:b/>
          <w:color w:val="auto"/>
          <w:sz w:val="18"/>
          <w:szCs w:val="18"/>
          <w:u w:val="single"/>
        </w:rPr>
        <w:t xml:space="preserve"> </w:t>
      </w:r>
      <w:proofErr w:type="spellStart"/>
      <w:r>
        <w:rPr>
          <w:b/>
          <w:color w:val="auto"/>
          <w:sz w:val="18"/>
          <w:szCs w:val="18"/>
          <w:u w:val="single"/>
        </w:rPr>
        <w:t>substances</w:t>
      </w:r>
      <w:proofErr w:type="spellEnd"/>
    </w:p>
    <w:tbl>
      <w:tblPr>
        <w:tblW w:w="8898" w:type="dxa"/>
        <w:tblInd w:w="28" w:type="dxa"/>
        <w:tblCellMar>
          <w:top w:w="28" w:type="dxa"/>
          <w:left w:w="28" w:type="dxa"/>
          <w:bottom w:w="28" w:type="dxa"/>
          <w:right w:w="28" w:type="dxa"/>
        </w:tblCellMar>
        <w:tblLook w:val="01E0" w:firstRow="1" w:lastRow="1" w:firstColumn="1" w:lastColumn="1" w:noHBand="0" w:noVBand="0"/>
      </w:tblPr>
      <w:tblGrid>
        <w:gridCol w:w="421"/>
        <w:gridCol w:w="8477"/>
      </w:tblGrid>
      <w:tr w:rsidR="0046389D" w:rsidRPr="00AE76CA" w14:paraId="1583CF20" w14:textId="77777777" w:rsidTr="0046389D">
        <w:tc>
          <w:tcPr>
            <w:tcW w:w="421" w:type="dxa"/>
            <w:tcBorders>
              <w:top w:val="single" w:sz="4" w:space="0" w:color="auto"/>
              <w:left w:val="single" w:sz="4" w:space="0" w:color="auto"/>
              <w:bottom w:val="single" w:sz="4" w:space="0" w:color="auto"/>
              <w:right w:val="single" w:sz="4" w:space="0" w:color="auto"/>
            </w:tcBorders>
            <w:shd w:val="clear" w:color="auto" w:fill="E5EFFB"/>
            <w:hideMark/>
          </w:tcPr>
          <w:p w14:paraId="41866F9B" w14:textId="77777777" w:rsidR="0046389D" w:rsidRDefault="0046389D">
            <w:pPr>
              <w:spacing w:before="20" w:after="20"/>
              <w:jc w:val="center"/>
              <w:rPr>
                <w:rFonts w:cs="Arial"/>
                <w:sz w:val="18"/>
                <w:szCs w:val="18"/>
              </w:rPr>
            </w:pPr>
            <w:r>
              <w:rPr>
                <w:rFonts w:cs="Arial"/>
                <w:sz w:val="18"/>
                <w:szCs w:val="18"/>
              </w:rPr>
              <w:fldChar w:fldCharType="begin">
                <w:ffData>
                  <w:name w:val="Kontrollkästchen109"/>
                  <w:enabled/>
                  <w:calcOnExit w:val="0"/>
                  <w:checkBox>
                    <w:sizeAuto/>
                    <w:default w:val="0"/>
                    <w:checked w:val="0"/>
                  </w:checkBox>
                </w:ffData>
              </w:fldChar>
            </w:r>
            <w:r>
              <w:rPr>
                <w:rFonts w:cs="Arial"/>
                <w:sz w:val="18"/>
                <w:szCs w:val="18"/>
              </w:rPr>
              <w:instrText xml:space="preserve"> FORMCHECKBOX </w:instrText>
            </w:r>
            <w:r w:rsidR="004446DD">
              <w:rPr>
                <w:rFonts w:cs="Arial"/>
                <w:sz w:val="18"/>
                <w:szCs w:val="18"/>
              </w:rPr>
            </w:r>
            <w:r w:rsidR="004446DD">
              <w:rPr>
                <w:rFonts w:cs="Arial"/>
                <w:sz w:val="18"/>
                <w:szCs w:val="18"/>
              </w:rPr>
              <w:fldChar w:fldCharType="separate"/>
            </w:r>
            <w:r>
              <w:rPr>
                <w:rFonts w:cs="Arial"/>
                <w:sz w:val="18"/>
                <w:szCs w:val="18"/>
              </w:rPr>
              <w:fldChar w:fldCharType="end"/>
            </w:r>
          </w:p>
        </w:tc>
        <w:tc>
          <w:tcPr>
            <w:tcW w:w="8477" w:type="dxa"/>
            <w:tcBorders>
              <w:top w:val="nil"/>
              <w:left w:val="single" w:sz="4" w:space="0" w:color="auto"/>
              <w:bottom w:val="nil"/>
              <w:right w:val="nil"/>
            </w:tcBorders>
            <w:hideMark/>
          </w:tcPr>
          <w:p w14:paraId="5D74674C" w14:textId="785196B6" w:rsidR="0046389D" w:rsidRDefault="00D64D89">
            <w:pPr>
              <w:spacing w:before="20" w:after="20"/>
              <w:rPr>
                <w:rFonts w:cs="Arial"/>
                <w:b/>
                <w:sz w:val="18"/>
                <w:szCs w:val="18"/>
              </w:rPr>
            </w:pPr>
            <w:proofErr w:type="spellStart"/>
            <w:r w:rsidRPr="00D64D89">
              <w:rPr>
                <w:rFonts w:cs="Arial"/>
                <w:b/>
                <w:sz w:val="18"/>
                <w:szCs w:val="18"/>
              </w:rPr>
              <w:t>We</w:t>
            </w:r>
            <w:proofErr w:type="spellEnd"/>
            <w:r w:rsidRPr="00D64D89">
              <w:rPr>
                <w:rFonts w:cs="Arial"/>
                <w:b/>
                <w:sz w:val="18"/>
                <w:szCs w:val="18"/>
              </w:rPr>
              <w:t xml:space="preserve"> </w:t>
            </w:r>
            <w:proofErr w:type="spellStart"/>
            <w:r w:rsidRPr="00D64D89">
              <w:rPr>
                <w:rFonts w:cs="Arial"/>
                <w:b/>
                <w:sz w:val="18"/>
                <w:szCs w:val="18"/>
              </w:rPr>
              <w:t>hereby</w:t>
            </w:r>
            <w:proofErr w:type="spellEnd"/>
            <w:r w:rsidRPr="00D64D89">
              <w:rPr>
                <w:rFonts w:cs="Arial"/>
                <w:b/>
                <w:sz w:val="18"/>
                <w:szCs w:val="18"/>
              </w:rPr>
              <w:t xml:space="preserve"> </w:t>
            </w:r>
            <w:proofErr w:type="spellStart"/>
            <w:r w:rsidRPr="00D64D89">
              <w:rPr>
                <w:rFonts w:cs="Arial"/>
                <w:b/>
                <w:sz w:val="18"/>
                <w:szCs w:val="18"/>
              </w:rPr>
              <w:t>confirm</w:t>
            </w:r>
            <w:proofErr w:type="spellEnd"/>
            <w:r w:rsidR="0046389D">
              <w:rPr>
                <w:rFonts w:cs="Arial"/>
                <w:b/>
                <w:sz w:val="18"/>
                <w:szCs w:val="18"/>
              </w:rPr>
              <w:t xml:space="preserve">, </w:t>
            </w:r>
          </w:p>
          <w:p w14:paraId="55ABAE38" w14:textId="6B75D992" w:rsidR="0046389D" w:rsidRPr="00D64D89" w:rsidRDefault="00D64D89" w:rsidP="0046389D">
            <w:pPr>
              <w:pStyle w:val="Listenabsatz"/>
              <w:numPr>
                <w:ilvl w:val="0"/>
                <w:numId w:val="43"/>
              </w:numPr>
              <w:overflowPunct w:val="0"/>
              <w:autoSpaceDE w:val="0"/>
              <w:autoSpaceDN w:val="0"/>
              <w:adjustRightInd w:val="0"/>
              <w:spacing w:before="20" w:after="20"/>
              <w:rPr>
                <w:rFonts w:cs="Arial"/>
                <w:sz w:val="18"/>
                <w:szCs w:val="18"/>
                <w:lang w:val="en-AU"/>
              </w:rPr>
            </w:pPr>
            <w:r w:rsidRPr="00D64D89">
              <w:rPr>
                <w:rFonts w:cs="Arial"/>
                <w:sz w:val="18"/>
                <w:szCs w:val="18"/>
                <w:lang w:val="en-AU"/>
              </w:rPr>
              <w:t>that no halogenated polymers are used in the manufacture of the products</w:t>
            </w:r>
            <w:r w:rsidR="00DF2923" w:rsidRPr="00D64D89">
              <w:rPr>
                <w:rFonts w:cs="Arial"/>
                <w:sz w:val="18"/>
                <w:szCs w:val="18"/>
                <w:lang w:val="en-AU"/>
              </w:rPr>
              <w:t>.</w:t>
            </w:r>
          </w:p>
          <w:p w14:paraId="56DE7D75" w14:textId="64A0A5BC" w:rsidR="0046389D" w:rsidRPr="00D64D89" w:rsidRDefault="00D64D89" w:rsidP="0046389D">
            <w:pPr>
              <w:pStyle w:val="Listenabsatz"/>
              <w:numPr>
                <w:ilvl w:val="0"/>
                <w:numId w:val="43"/>
              </w:numPr>
              <w:overflowPunct w:val="0"/>
              <w:autoSpaceDE w:val="0"/>
              <w:autoSpaceDN w:val="0"/>
              <w:adjustRightInd w:val="0"/>
              <w:spacing w:before="20" w:after="20"/>
              <w:rPr>
                <w:rFonts w:cs="Arial"/>
                <w:sz w:val="18"/>
                <w:szCs w:val="18"/>
                <w:lang w:val="en-AU"/>
              </w:rPr>
            </w:pPr>
            <w:r w:rsidRPr="00D64D89">
              <w:rPr>
                <w:rFonts w:cs="Arial"/>
                <w:sz w:val="18"/>
                <w:szCs w:val="18"/>
                <w:lang w:val="en-AU"/>
              </w:rPr>
              <w:t xml:space="preserve">that no </w:t>
            </w:r>
            <w:proofErr w:type="spellStart"/>
            <w:r w:rsidRPr="00D64D89">
              <w:rPr>
                <w:rFonts w:cs="Arial"/>
                <w:sz w:val="18"/>
                <w:szCs w:val="18"/>
                <w:lang w:val="en-AU"/>
              </w:rPr>
              <w:t>organohalogen</w:t>
            </w:r>
            <w:proofErr w:type="spellEnd"/>
            <w:r w:rsidRPr="00D64D89">
              <w:rPr>
                <w:rFonts w:cs="Arial"/>
                <w:sz w:val="18"/>
                <w:szCs w:val="18"/>
                <w:lang w:val="en-AU"/>
              </w:rPr>
              <w:t xml:space="preserve"> compounds are used as flame retardants</w:t>
            </w:r>
            <w:r w:rsidR="00DF2923" w:rsidRPr="00D64D89">
              <w:rPr>
                <w:rFonts w:cs="Arial"/>
                <w:sz w:val="18"/>
                <w:szCs w:val="18"/>
                <w:lang w:val="en-AU"/>
              </w:rPr>
              <w:t>.</w:t>
            </w:r>
          </w:p>
          <w:p w14:paraId="1DB72143" w14:textId="7A194C01" w:rsidR="0046389D" w:rsidRPr="00D64D89" w:rsidRDefault="00D64D89" w:rsidP="00FE6738">
            <w:pPr>
              <w:pStyle w:val="Listenabsatz"/>
              <w:numPr>
                <w:ilvl w:val="0"/>
                <w:numId w:val="43"/>
              </w:numPr>
              <w:overflowPunct w:val="0"/>
              <w:autoSpaceDE w:val="0"/>
              <w:autoSpaceDN w:val="0"/>
              <w:adjustRightInd w:val="0"/>
              <w:spacing w:before="20" w:after="20"/>
              <w:rPr>
                <w:rFonts w:cs="Arial"/>
                <w:sz w:val="18"/>
                <w:szCs w:val="18"/>
                <w:lang w:val="en-AU"/>
              </w:rPr>
            </w:pPr>
            <w:r w:rsidRPr="00D64D89">
              <w:rPr>
                <w:rFonts w:cs="Arial"/>
                <w:sz w:val="18"/>
                <w:szCs w:val="18"/>
                <w:lang w:val="en-AU"/>
              </w:rPr>
              <w:t xml:space="preserve">that no flame retardants are used that are classified as carcinogenic of category </w:t>
            </w:r>
            <w:proofErr w:type="spellStart"/>
            <w:r w:rsidRPr="00D64D89">
              <w:rPr>
                <w:rFonts w:cs="Arial"/>
                <w:sz w:val="18"/>
                <w:szCs w:val="18"/>
                <w:lang w:val="en-AU"/>
              </w:rPr>
              <w:t>Carc</w:t>
            </w:r>
            <w:proofErr w:type="spellEnd"/>
            <w:r w:rsidRPr="00D64D89">
              <w:rPr>
                <w:rFonts w:cs="Arial"/>
                <w:sz w:val="18"/>
                <w:szCs w:val="18"/>
                <w:lang w:val="en-AU"/>
              </w:rPr>
              <w:t>. 2 or as hazardous to the aquatic environment of category Aquatic Chronic 1 according to the CLP Regulation.</w:t>
            </w:r>
          </w:p>
        </w:tc>
      </w:tr>
    </w:tbl>
    <w:p w14:paraId="2EA7A058" w14:textId="0F93E6BE" w:rsidR="0046389D" w:rsidRPr="00D64D89" w:rsidRDefault="0046389D" w:rsidP="0046389D">
      <w:pPr>
        <w:rPr>
          <w:b/>
          <w:sz w:val="18"/>
          <w:szCs w:val="18"/>
          <w:u w:val="single"/>
          <w:lang w:val="en-AU"/>
        </w:rPr>
      </w:pPr>
    </w:p>
    <w:tbl>
      <w:tblPr>
        <w:tblW w:w="8898" w:type="dxa"/>
        <w:tblInd w:w="28" w:type="dxa"/>
        <w:tblCellMar>
          <w:top w:w="28" w:type="dxa"/>
          <w:left w:w="28" w:type="dxa"/>
          <w:bottom w:w="28" w:type="dxa"/>
          <w:right w:w="28" w:type="dxa"/>
        </w:tblCellMar>
        <w:tblLook w:val="01E0" w:firstRow="1" w:lastRow="1" w:firstColumn="1" w:lastColumn="1" w:noHBand="0" w:noVBand="0"/>
      </w:tblPr>
      <w:tblGrid>
        <w:gridCol w:w="421"/>
        <w:gridCol w:w="8477"/>
      </w:tblGrid>
      <w:tr w:rsidR="00D944C5" w:rsidRPr="00AE76CA" w14:paraId="6D8D63A2" w14:textId="77777777" w:rsidTr="00E73EEB">
        <w:tc>
          <w:tcPr>
            <w:tcW w:w="421" w:type="dxa"/>
            <w:tcBorders>
              <w:top w:val="single" w:sz="4" w:space="0" w:color="auto"/>
              <w:left w:val="single" w:sz="4" w:space="0" w:color="auto"/>
              <w:bottom w:val="single" w:sz="4" w:space="0" w:color="auto"/>
              <w:right w:val="single" w:sz="4" w:space="0" w:color="auto"/>
            </w:tcBorders>
            <w:shd w:val="clear" w:color="auto" w:fill="E5EFFB"/>
            <w:hideMark/>
          </w:tcPr>
          <w:p w14:paraId="623F7190" w14:textId="77777777" w:rsidR="00D944C5" w:rsidRDefault="00D944C5" w:rsidP="00E73EEB">
            <w:pPr>
              <w:spacing w:before="20" w:after="20"/>
              <w:jc w:val="center"/>
              <w:rPr>
                <w:rFonts w:cs="Arial"/>
                <w:sz w:val="18"/>
                <w:szCs w:val="18"/>
              </w:rPr>
            </w:pPr>
            <w:r>
              <w:rPr>
                <w:rFonts w:cs="Arial"/>
                <w:sz w:val="18"/>
                <w:szCs w:val="18"/>
              </w:rPr>
              <w:fldChar w:fldCharType="begin">
                <w:ffData>
                  <w:name w:val="Kontrollkästchen109"/>
                  <w:enabled/>
                  <w:calcOnExit w:val="0"/>
                  <w:checkBox>
                    <w:sizeAuto/>
                    <w:default w:val="0"/>
                    <w:checked w:val="0"/>
                  </w:checkBox>
                </w:ffData>
              </w:fldChar>
            </w:r>
            <w:r>
              <w:rPr>
                <w:rFonts w:cs="Arial"/>
                <w:sz w:val="18"/>
                <w:szCs w:val="18"/>
              </w:rPr>
              <w:instrText xml:space="preserve"> FORMCHECKBOX </w:instrText>
            </w:r>
            <w:r w:rsidR="004446DD">
              <w:rPr>
                <w:rFonts w:cs="Arial"/>
                <w:sz w:val="18"/>
                <w:szCs w:val="18"/>
              </w:rPr>
            </w:r>
            <w:r w:rsidR="004446DD">
              <w:rPr>
                <w:rFonts w:cs="Arial"/>
                <w:sz w:val="18"/>
                <w:szCs w:val="18"/>
              </w:rPr>
              <w:fldChar w:fldCharType="separate"/>
            </w:r>
            <w:r>
              <w:rPr>
                <w:rFonts w:cs="Arial"/>
                <w:sz w:val="18"/>
                <w:szCs w:val="18"/>
              </w:rPr>
              <w:fldChar w:fldCharType="end"/>
            </w:r>
          </w:p>
        </w:tc>
        <w:tc>
          <w:tcPr>
            <w:tcW w:w="8477" w:type="dxa"/>
            <w:tcBorders>
              <w:top w:val="nil"/>
              <w:left w:val="single" w:sz="4" w:space="0" w:color="auto"/>
              <w:bottom w:val="nil"/>
              <w:right w:val="nil"/>
            </w:tcBorders>
            <w:hideMark/>
          </w:tcPr>
          <w:p w14:paraId="701194FB" w14:textId="6B60318D" w:rsidR="00D944C5" w:rsidRPr="00D64D89" w:rsidRDefault="00D64D89" w:rsidP="00D944C5">
            <w:pPr>
              <w:spacing w:before="20" w:after="20"/>
              <w:rPr>
                <w:rFonts w:cs="Arial"/>
                <w:b/>
                <w:sz w:val="18"/>
                <w:szCs w:val="18"/>
                <w:lang w:val="en-AU"/>
              </w:rPr>
            </w:pPr>
            <w:r w:rsidRPr="00D64D89">
              <w:rPr>
                <w:rFonts w:cs="Arial"/>
                <w:b/>
                <w:sz w:val="18"/>
                <w:szCs w:val="18"/>
                <w:lang w:val="en-AU"/>
              </w:rPr>
              <w:t>No flame retardants have been added to the plastic.</w:t>
            </w:r>
          </w:p>
        </w:tc>
      </w:tr>
    </w:tbl>
    <w:p w14:paraId="0F417FB5" w14:textId="77777777" w:rsidR="00294319" w:rsidRDefault="00294319" w:rsidP="00F43174">
      <w:pPr>
        <w:spacing w:after="120"/>
        <w:jc w:val="center"/>
        <w:rPr>
          <w:color w:val="auto"/>
          <w:sz w:val="18"/>
          <w:szCs w:val="18"/>
          <w:lang w:val="en-AU"/>
        </w:rPr>
      </w:pPr>
    </w:p>
    <w:p w14:paraId="6A659E64" w14:textId="5F95C207" w:rsidR="005F1B93" w:rsidRPr="00F43174" w:rsidRDefault="00F43174" w:rsidP="00F43174">
      <w:pPr>
        <w:spacing w:after="120"/>
        <w:jc w:val="center"/>
        <w:rPr>
          <w:color w:val="auto"/>
          <w:sz w:val="18"/>
          <w:szCs w:val="18"/>
          <w:lang w:val="en-AU"/>
        </w:rPr>
      </w:pPr>
      <w:r>
        <w:rPr>
          <w:color w:val="auto"/>
          <w:sz w:val="18"/>
          <w:szCs w:val="18"/>
          <w:lang w:val="en-AU"/>
        </w:rPr>
        <w:t>or</w:t>
      </w:r>
    </w:p>
    <w:tbl>
      <w:tblPr>
        <w:tblW w:w="8898" w:type="dxa"/>
        <w:tblInd w:w="28" w:type="dxa"/>
        <w:tblCellMar>
          <w:top w:w="28" w:type="dxa"/>
          <w:left w:w="28" w:type="dxa"/>
          <w:bottom w:w="28" w:type="dxa"/>
          <w:right w:w="28" w:type="dxa"/>
        </w:tblCellMar>
        <w:tblLook w:val="01E0" w:firstRow="1" w:lastRow="1" w:firstColumn="1" w:lastColumn="1" w:noHBand="0" w:noVBand="0"/>
      </w:tblPr>
      <w:tblGrid>
        <w:gridCol w:w="421"/>
        <w:gridCol w:w="8477"/>
      </w:tblGrid>
      <w:tr w:rsidR="00F43174" w:rsidRPr="00D64D89" w14:paraId="1F82236C" w14:textId="77777777" w:rsidTr="005A05DA">
        <w:tc>
          <w:tcPr>
            <w:tcW w:w="421" w:type="dxa"/>
            <w:tcBorders>
              <w:top w:val="single" w:sz="4" w:space="0" w:color="auto"/>
              <w:left w:val="single" w:sz="4" w:space="0" w:color="auto"/>
              <w:bottom w:val="single" w:sz="4" w:space="0" w:color="auto"/>
              <w:right w:val="single" w:sz="4" w:space="0" w:color="auto"/>
            </w:tcBorders>
            <w:shd w:val="clear" w:color="auto" w:fill="E5EFFB"/>
            <w:hideMark/>
          </w:tcPr>
          <w:bookmarkStart w:id="2" w:name="_GoBack"/>
          <w:p w14:paraId="229B7BB5" w14:textId="77777777" w:rsidR="00F43174" w:rsidRDefault="00F43174" w:rsidP="005A05DA">
            <w:pPr>
              <w:spacing w:before="20" w:after="20"/>
              <w:jc w:val="center"/>
              <w:rPr>
                <w:rFonts w:cs="Arial"/>
                <w:sz w:val="18"/>
                <w:szCs w:val="18"/>
              </w:rPr>
            </w:pPr>
            <w:r>
              <w:rPr>
                <w:rFonts w:cs="Arial"/>
                <w:sz w:val="18"/>
                <w:szCs w:val="18"/>
              </w:rPr>
              <w:fldChar w:fldCharType="begin">
                <w:ffData>
                  <w:name w:val="Kontrollkästchen109"/>
                  <w:enabled/>
                  <w:calcOnExit w:val="0"/>
                  <w:checkBox>
                    <w:sizeAuto/>
                    <w:default w:val="0"/>
                    <w:checked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bookmarkEnd w:id="2"/>
          </w:p>
        </w:tc>
        <w:tc>
          <w:tcPr>
            <w:tcW w:w="8477" w:type="dxa"/>
            <w:tcBorders>
              <w:top w:val="nil"/>
              <w:left w:val="single" w:sz="4" w:space="0" w:color="auto"/>
              <w:bottom w:val="nil"/>
              <w:right w:val="nil"/>
            </w:tcBorders>
            <w:hideMark/>
          </w:tcPr>
          <w:p w14:paraId="41E59496" w14:textId="54F6F97D" w:rsidR="00F43174" w:rsidRPr="00D64D89" w:rsidRDefault="00294319" w:rsidP="005A05DA">
            <w:pPr>
              <w:spacing w:before="20" w:after="20"/>
              <w:rPr>
                <w:rFonts w:cs="Arial"/>
                <w:b/>
                <w:sz w:val="18"/>
                <w:szCs w:val="18"/>
                <w:lang w:val="en-AU"/>
              </w:rPr>
            </w:pPr>
            <w:r>
              <w:rPr>
                <w:rFonts w:cs="Arial"/>
                <w:b/>
                <w:sz w:val="18"/>
                <w:szCs w:val="18"/>
                <w:lang w:val="en-AU"/>
              </w:rPr>
              <w:t>F</w:t>
            </w:r>
            <w:r w:rsidR="00F43174" w:rsidRPr="00D64D89">
              <w:rPr>
                <w:rFonts w:cs="Arial"/>
                <w:b/>
                <w:sz w:val="18"/>
                <w:szCs w:val="18"/>
                <w:lang w:val="en-AU"/>
              </w:rPr>
              <w:t>lame retardants have been added to the plastic.</w:t>
            </w:r>
          </w:p>
        </w:tc>
      </w:tr>
    </w:tbl>
    <w:p w14:paraId="6778DBF7" w14:textId="77777777" w:rsidR="00F43174" w:rsidRPr="00D64D89" w:rsidRDefault="00F43174" w:rsidP="00434630">
      <w:pPr>
        <w:spacing w:after="120"/>
        <w:rPr>
          <w:b/>
          <w:color w:val="auto"/>
          <w:sz w:val="18"/>
          <w:szCs w:val="18"/>
          <w:u w:val="single"/>
          <w:lang w:val="en-AU"/>
        </w:rPr>
      </w:pPr>
    </w:p>
    <w:p w14:paraId="04CB70DA" w14:textId="0D0B0C35" w:rsidR="005F1B93" w:rsidRPr="00D64D89" w:rsidRDefault="00D64D89" w:rsidP="005F1B93">
      <w:pPr>
        <w:spacing w:line="360" w:lineRule="auto"/>
        <w:jc w:val="both"/>
        <w:rPr>
          <w:rFonts w:eastAsiaTheme="minorEastAsia" w:cs="Arial"/>
          <w:color w:val="auto"/>
          <w:sz w:val="18"/>
          <w:szCs w:val="18"/>
          <w:lang w:val="en-AU" w:eastAsia="ja-JP"/>
        </w:rPr>
      </w:pPr>
      <w:r w:rsidRPr="00AE76CA">
        <w:rPr>
          <w:rFonts w:eastAsiaTheme="minorEastAsia" w:cs="Arial"/>
          <w:b/>
          <w:color w:val="auto"/>
          <w:sz w:val="18"/>
          <w:szCs w:val="18"/>
          <w:lang w:val="en-AU" w:eastAsia="ja-JP"/>
        </w:rPr>
        <w:t>If</w:t>
      </w:r>
      <w:r w:rsidRPr="00D64D89">
        <w:rPr>
          <w:rFonts w:eastAsiaTheme="minorEastAsia" w:cs="Arial"/>
          <w:color w:val="auto"/>
          <w:sz w:val="18"/>
          <w:szCs w:val="18"/>
          <w:lang w:val="en-AU" w:eastAsia="ja-JP"/>
        </w:rPr>
        <w:t xml:space="preserve"> flame retardants are used, please enter them in the following list.</w:t>
      </w:r>
    </w:p>
    <w:tbl>
      <w:tblPr>
        <w:tblStyle w:val="Tabellenraster"/>
        <w:tblW w:w="0" w:type="auto"/>
        <w:tblInd w:w="-5" w:type="dxa"/>
        <w:tblLayout w:type="fixed"/>
        <w:tblCellMar>
          <w:top w:w="28" w:type="dxa"/>
          <w:left w:w="28" w:type="dxa"/>
          <w:bottom w:w="28" w:type="dxa"/>
          <w:right w:w="28" w:type="dxa"/>
        </w:tblCellMar>
        <w:tblLook w:val="04A0" w:firstRow="1" w:lastRow="0" w:firstColumn="1" w:lastColumn="0" w:noHBand="0" w:noVBand="1"/>
      </w:tblPr>
      <w:tblGrid>
        <w:gridCol w:w="3407"/>
        <w:gridCol w:w="1838"/>
        <w:gridCol w:w="3686"/>
      </w:tblGrid>
      <w:tr w:rsidR="00D944C5" w:rsidRPr="0046389D" w14:paraId="5B7FB6B1" w14:textId="77777777" w:rsidTr="0094282C">
        <w:tc>
          <w:tcPr>
            <w:tcW w:w="3407" w:type="dxa"/>
            <w:shd w:val="clear" w:color="auto" w:fill="D9E9F7"/>
          </w:tcPr>
          <w:p w14:paraId="0BB51BC9" w14:textId="1D966A2F" w:rsidR="00D944C5" w:rsidRPr="0046389D" w:rsidRDefault="00D64D89" w:rsidP="00E73EEB">
            <w:pPr>
              <w:pStyle w:val="Tabellentextfettkleinlinksbndig"/>
              <w:rPr>
                <w:rFonts w:cs="Arial"/>
              </w:rPr>
            </w:pPr>
            <w:proofErr w:type="spellStart"/>
            <w:r w:rsidRPr="00D64D89">
              <w:rPr>
                <w:rFonts w:cs="Arial"/>
              </w:rPr>
              <w:t>Substance</w:t>
            </w:r>
            <w:proofErr w:type="spellEnd"/>
          </w:p>
        </w:tc>
        <w:tc>
          <w:tcPr>
            <w:tcW w:w="1838" w:type="dxa"/>
            <w:shd w:val="clear" w:color="auto" w:fill="D9E9F7"/>
          </w:tcPr>
          <w:p w14:paraId="3DF7B786" w14:textId="77777777" w:rsidR="00D944C5" w:rsidRPr="0046389D" w:rsidRDefault="00D944C5" w:rsidP="00E73EEB">
            <w:pPr>
              <w:pStyle w:val="Listenabsatz"/>
              <w:ind w:left="0"/>
              <w:contextualSpacing w:val="0"/>
              <w:rPr>
                <w:rFonts w:eastAsiaTheme="minorEastAsia" w:cs="Arial"/>
                <w:b/>
                <w:color w:val="auto"/>
                <w:sz w:val="18"/>
                <w:szCs w:val="18"/>
                <w:lang w:eastAsia="ja-JP"/>
              </w:rPr>
            </w:pPr>
            <w:r w:rsidRPr="0046389D">
              <w:rPr>
                <w:rFonts w:eastAsiaTheme="minorEastAsia" w:cs="Arial"/>
                <w:b/>
                <w:color w:val="auto"/>
                <w:sz w:val="18"/>
                <w:szCs w:val="18"/>
                <w:lang w:eastAsia="ja-JP"/>
              </w:rPr>
              <w:t>CAS-Nr.</w:t>
            </w:r>
          </w:p>
        </w:tc>
        <w:tc>
          <w:tcPr>
            <w:tcW w:w="3686" w:type="dxa"/>
            <w:shd w:val="clear" w:color="auto" w:fill="D9E9F7"/>
          </w:tcPr>
          <w:p w14:paraId="634870C9" w14:textId="2896BF66" w:rsidR="00D944C5" w:rsidRPr="0046389D" w:rsidRDefault="00D64D89" w:rsidP="00E73EEB">
            <w:pPr>
              <w:rPr>
                <w:rFonts w:eastAsiaTheme="minorEastAsia" w:cs="Arial"/>
                <w:b/>
                <w:color w:val="auto"/>
                <w:sz w:val="18"/>
                <w:szCs w:val="18"/>
                <w:lang w:eastAsia="ja-JP"/>
              </w:rPr>
            </w:pPr>
            <w:r w:rsidRPr="00D64D89">
              <w:rPr>
                <w:rFonts w:eastAsiaTheme="minorEastAsia" w:cs="Arial"/>
                <w:b/>
                <w:color w:val="auto"/>
                <w:sz w:val="18"/>
                <w:szCs w:val="18"/>
                <w:lang w:eastAsia="ja-JP"/>
              </w:rPr>
              <w:t>H-</w:t>
            </w:r>
            <w:proofErr w:type="spellStart"/>
            <w:r w:rsidRPr="00D64D89">
              <w:rPr>
                <w:rFonts w:eastAsiaTheme="minorEastAsia" w:cs="Arial"/>
                <w:b/>
                <w:color w:val="auto"/>
                <w:sz w:val="18"/>
                <w:szCs w:val="18"/>
                <w:lang w:eastAsia="ja-JP"/>
              </w:rPr>
              <w:t>phrases</w:t>
            </w:r>
            <w:proofErr w:type="spellEnd"/>
          </w:p>
        </w:tc>
      </w:tr>
      <w:tr w:rsidR="00D944C5" w:rsidRPr="0046389D" w14:paraId="65231498" w14:textId="77777777" w:rsidTr="0094282C">
        <w:tc>
          <w:tcPr>
            <w:tcW w:w="3407" w:type="dxa"/>
          </w:tcPr>
          <w:p w14:paraId="4D909704" w14:textId="77777777" w:rsidR="00D944C5" w:rsidRPr="0046389D" w:rsidRDefault="00D944C5" w:rsidP="00E73EEB">
            <w:pPr>
              <w:pStyle w:val="Listenabsatz"/>
              <w:ind w:left="0"/>
              <w:contextualSpacing w:val="0"/>
              <w:rPr>
                <w:rFonts w:cs="Arial"/>
                <w:sz w:val="18"/>
                <w:szCs w:val="18"/>
              </w:rPr>
            </w:pPr>
            <w:r w:rsidRPr="0046389D">
              <w:rPr>
                <w:rFonts w:cs="Arial"/>
                <w:sz w:val="18"/>
                <w:szCs w:val="18"/>
              </w:rPr>
              <w:fldChar w:fldCharType="begin">
                <w:ffData>
                  <w:name w:val="Text29"/>
                  <w:enabled/>
                  <w:calcOnExit w:val="0"/>
                  <w:textInput/>
                </w:ffData>
              </w:fldChar>
            </w:r>
            <w:bookmarkStart w:id="3" w:name="Text29"/>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p>
        </w:tc>
        <w:bookmarkEnd w:id="3"/>
        <w:tc>
          <w:tcPr>
            <w:tcW w:w="1838" w:type="dxa"/>
          </w:tcPr>
          <w:p w14:paraId="3EFE51D0" w14:textId="77777777" w:rsidR="00D944C5" w:rsidRPr="0046389D" w:rsidRDefault="00D944C5" w:rsidP="00E73EEB">
            <w:pPr>
              <w:pStyle w:val="Listenabsatz"/>
              <w:ind w:left="0"/>
              <w:contextualSpacing w:val="0"/>
              <w:rPr>
                <w:rFonts w:cs="Arial"/>
                <w:sz w:val="18"/>
                <w:szCs w:val="18"/>
              </w:rPr>
            </w:pPr>
            <w:r w:rsidRPr="0046389D">
              <w:rPr>
                <w:rFonts w:cs="Arial"/>
                <w:sz w:val="18"/>
                <w:szCs w:val="18"/>
              </w:rPr>
              <w:fldChar w:fldCharType="begin">
                <w:ffData>
                  <w:name w:val="Text37"/>
                  <w:enabled/>
                  <w:calcOnExit w:val="0"/>
                  <w:textInput/>
                </w:ffData>
              </w:fldChar>
            </w:r>
            <w:bookmarkStart w:id="4" w:name="Text37"/>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bookmarkEnd w:id="4"/>
          </w:p>
        </w:tc>
        <w:tc>
          <w:tcPr>
            <w:tcW w:w="3686" w:type="dxa"/>
          </w:tcPr>
          <w:p w14:paraId="3D957ED7" w14:textId="77777777" w:rsidR="00D944C5" w:rsidRPr="0046389D" w:rsidRDefault="00D944C5" w:rsidP="00E73EEB">
            <w:pPr>
              <w:rPr>
                <w:rFonts w:cs="Arial"/>
                <w:sz w:val="18"/>
                <w:szCs w:val="18"/>
              </w:rPr>
            </w:pPr>
            <w:r w:rsidRPr="0046389D">
              <w:rPr>
                <w:rFonts w:cs="Arial"/>
                <w:sz w:val="18"/>
                <w:szCs w:val="18"/>
              </w:rPr>
              <w:fldChar w:fldCharType="begin">
                <w:ffData>
                  <w:name w:val="Text30"/>
                  <w:enabled/>
                  <w:calcOnExit w:val="0"/>
                  <w:textInput/>
                </w:ffData>
              </w:fldChar>
            </w:r>
            <w:bookmarkStart w:id="5" w:name="Text30"/>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bookmarkEnd w:id="5"/>
          </w:p>
        </w:tc>
      </w:tr>
      <w:tr w:rsidR="00D944C5" w:rsidRPr="0046389D" w14:paraId="642A7A2A" w14:textId="77777777" w:rsidTr="0094282C">
        <w:tc>
          <w:tcPr>
            <w:tcW w:w="3407" w:type="dxa"/>
          </w:tcPr>
          <w:p w14:paraId="0DD9F146" w14:textId="77777777" w:rsidR="00D944C5" w:rsidRPr="0046389D" w:rsidRDefault="00D944C5" w:rsidP="00E73EEB">
            <w:pPr>
              <w:pStyle w:val="Listenabsatz"/>
              <w:ind w:left="0"/>
              <w:contextualSpacing w:val="0"/>
              <w:rPr>
                <w:rFonts w:cs="Arial"/>
                <w:sz w:val="18"/>
                <w:szCs w:val="18"/>
              </w:rPr>
            </w:pPr>
            <w:r w:rsidRPr="0046389D">
              <w:rPr>
                <w:rFonts w:cs="Arial"/>
                <w:sz w:val="18"/>
                <w:szCs w:val="18"/>
              </w:rPr>
              <w:fldChar w:fldCharType="begin">
                <w:ffData>
                  <w:name w:val="Text29"/>
                  <w:enabled/>
                  <w:calcOnExit w:val="0"/>
                  <w:textInput/>
                </w:ffData>
              </w:fldChar>
            </w:r>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p>
        </w:tc>
        <w:tc>
          <w:tcPr>
            <w:tcW w:w="1838" w:type="dxa"/>
          </w:tcPr>
          <w:p w14:paraId="7D09CD0A" w14:textId="77777777" w:rsidR="00D944C5" w:rsidRPr="0046389D" w:rsidRDefault="00D944C5" w:rsidP="00E73EEB">
            <w:pPr>
              <w:pStyle w:val="Listenabsatz"/>
              <w:ind w:left="0"/>
              <w:contextualSpacing w:val="0"/>
              <w:rPr>
                <w:rFonts w:cs="Arial"/>
                <w:sz w:val="18"/>
                <w:szCs w:val="18"/>
              </w:rPr>
            </w:pPr>
            <w:r w:rsidRPr="0046389D">
              <w:rPr>
                <w:rFonts w:cs="Arial"/>
                <w:sz w:val="18"/>
                <w:szCs w:val="18"/>
              </w:rPr>
              <w:fldChar w:fldCharType="begin">
                <w:ffData>
                  <w:name w:val="Text37"/>
                  <w:enabled/>
                  <w:calcOnExit w:val="0"/>
                  <w:textInput/>
                </w:ffData>
              </w:fldChar>
            </w:r>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p>
        </w:tc>
        <w:tc>
          <w:tcPr>
            <w:tcW w:w="3686" w:type="dxa"/>
          </w:tcPr>
          <w:p w14:paraId="7C0BE4D3" w14:textId="77777777" w:rsidR="00D944C5" w:rsidRPr="0046389D" w:rsidRDefault="00D944C5" w:rsidP="00E73EEB">
            <w:pPr>
              <w:rPr>
                <w:rFonts w:cs="Arial"/>
                <w:sz w:val="18"/>
                <w:szCs w:val="18"/>
              </w:rPr>
            </w:pPr>
            <w:r w:rsidRPr="0046389D">
              <w:rPr>
                <w:rFonts w:cs="Arial"/>
                <w:sz w:val="18"/>
                <w:szCs w:val="18"/>
              </w:rPr>
              <w:fldChar w:fldCharType="begin">
                <w:ffData>
                  <w:name w:val="Text30"/>
                  <w:enabled/>
                  <w:calcOnExit w:val="0"/>
                  <w:textInput/>
                </w:ffData>
              </w:fldChar>
            </w:r>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p>
        </w:tc>
      </w:tr>
    </w:tbl>
    <w:p w14:paraId="09293ADD" w14:textId="77777777" w:rsidR="005F1B93" w:rsidRDefault="005F1B93" w:rsidP="00434630">
      <w:pPr>
        <w:spacing w:after="120"/>
        <w:rPr>
          <w:b/>
          <w:color w:val="auto"/>
          <w:sz w:val="18"/>
          <w:szCs w:val="18"/>
          <w:u w:val="single"/>
        </w:rPr>
      </w:pPr>
    </w:p>
    <w:p w14:paraId="2F1C807A" w14:textId="77777777" w:rsidR="005F1B93" w:rsidRDefault="005F1B93" w:rsidP="00434630">
      <w:pPr>
        <w:spacing w:after="120"/>
        <w:rPr>
          <w:b/>
          <w:color w:val="auto"/>
          <w:sz w:val="18"/>
          <w:szCs w:val="18"/>
          <w:u w:val="single"/>
        </w:rPr>
      </w:pPr>
    </w:p>
    <w:p w14:paraId="3807B721" w14:textId="77777777" w:rsidR="00434630" w:rsidRDefault="00434630" w:rsidP="0046389D">
      <w:pPr>
        <w:rPr>
          <w:b/>
          <w:sz w:val="18"/>
          <w:szCs w:val="18"/>
          <w:u w:val="single"/>
        </w:rPr>
      </w:pPr>
    </w:p>
    <w:p w14:paraId="6A1FB374" w14:textId="77777777" w:rsidR="0046389D" w:rsidRDefault="0046389D" w:rsidP="0046389D">
      <w:pPr>
        <w:rPr>
          <w:b/>
          <w:sz w:val="18"/>
          <w:szCs w:val="18"/>
          <w:u w:val="single"/>
        </w:rPr>
      </w:pPr>
    </w:p>
    <w:p w14:paraId="572B0C54" w14:textId="0F74D646" w:rsidR="0046389D" w:rsidRPr="0046389D" w:rsidRDefault="00B44551" w:rsidP="0046389D">
      <w:pPr>
        <w:rPr>
          <w:rFonts w:cs="Arial"/>
          <w:color w:val="auto"/>
          <w:sz w:val="18"/>
          <w:szCs w:val="18"/>
        </w:rPr>
      </w:pPr>
      <w:r>
        <w:rPr>
          <w:rFonts w:cs="Arial"/>
          <w:sz w:val="18"/>
          <w:szCs w:val="18"/>
        </w:rPr>
        <w:t>Comments</w:t>
      </w:r>
      <w:r w:rsidR="0046389D" w:rsidRPr="0046389D">
        <w:rPr>
          <w:rFonts w:cs="Arial"/>
          <w:sz w:val="18"/>
          <w:szCs w:val="18"/>
        </w:rPr>
        <w:t>:</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344"/>
      </w:tblGrid>
      <w:tr w:rsidR="0046389D" w14:paraId="5BB4CA02" w14:textId="77777777" w:rsidTr="0046389D">
        <w:trPr>
          <w:trHeight w:val="905"/>
        </w:trPr>
        <w:tc>
          <w:tcPr>
            <w:tcW w:w="9494" w:type="dxa"/>
            <w:tcBorders>
              <w:top w:val="single" w:sz="4" w:space="0" w:color="auto"/>
              <w:left w:val="single" w:sz="4" w:space="0" w:color="auto"/>
              <w:bottom w:val="single" w:sz="4" w:space="0" w:color="auto"/>
              <w:right w:val="single" w:sz="4" w:space="0" w:color="auto"/>
            </w:tcBorders>
          </w:tcPr>
          <w:p w14:paraId="2984E48F" w14:textId="77777777" w:rsidR="0046389D" w:rsidRDefault="0046389D">
            <w:pPr>
              <w:rPr>
                <w:rFonts w:cs="Arial"/>
                <w:sz w:val="18"/>
                <w:szCs w:val="18"/>
              </w:rPr>
            </w:pPr>
            <w:r>
              <w:rPr>
                <w:rFonts w:cs="Arial"/>
                <w:sz w:val="18"/>
                <w:szCs w:val="18"/>
              </w:rPr>
              <w:fldChar w:fldCharType="begin">
                <w:ffData>
                  <w:name w:val="Text17"/>
                  <w:enabled/>
                  <w:calcOnExit w:val="0"/>
                  <w:textInput/>
                </w:ffData>
              </w:fldChar>
            </w:r>
            <w:bookmarkStart w:id="6" w:name="Text17"/>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ascii="Times New Roman" w:hAnsi="Times New Roman"/>
              </w:rPr>
              <w:fldChar w:fldCharType="end"/>
            </w:r>
            <w:bookmarkEnd w:id="6"/>
          </w:p>
          <w:p w14:paraId="6A4106F5" w14:textId="77777777" w:rsidR="0046389D" w:rsidRDefault="0046389D">
            <w:pPr>
              <w:rPr>
                <w:rFonts w:cs="Arial"/>
                <w:sz w:val="18"/>
                <w:szCs w:val="18"/>
              </w:rPr>
            </w:pPr>
          </w:p>
        </w:tc>
      </w:tr>
    </w:tbl>
    <w:p w14:paraId="41B682DF" w14:textId="77777777" w:rsidR="0046389D" w:rsidRPr="0046389D" w:rsidRDefault="0046389D" w:rsidP="0046389D">
      <w:pPr>
        <w:rPr>
          <w:b/>
          <w:sz w:val="18"/>
          <w:szCs w:val="18"/>
          <w:u w:val="single"/>
        </w:rPr>
      </w:pPr>
    </w:p>
    <w:p w14:paraId="11C77E2E" w14:textId="77777777" w:rsidR="0046389D" w:rsidRPr="0046389D" w:rsidRDefault="0046389D" w:rsidP="0046389D">
      <w:pPr>
        <w:rPr>
          <w:b/>
          <w:sz w:val="18"/>
          <w:szCs w:val="18"/>
          <w:u w:val="single"/>
        </w:rPr>
      </w:pPr>
    </w:p>
    <w:tbl>
      <w:tblPr>
        <w:tblStyle w:val="Tabellenraster"/>
        <w:tblW w:w="9331" w:type="dxa"/>
        <w:tblInd w:w="57" w:type="dxa"/>
        <w:tblCellMar>
          <w:top w:w="28" w:type="dxa"/>
          <w:left w:w="28" w:type="dxa"/>
          <w:bottom w:w="28" w:type="dxa"/>
          <w:right w:w="28" w:type="dxa"/>
        </w:tblCellMar>
        <w:tblLook w:val="01E0" w:firstRow="1" w:lastRow="1" w:firstColumn="1" w:lastColumn="1" w:noHBand="0" w:noVBand="0"/>
      </w:tblPr>
      <w:tblGrid>
        <w:gridCol w:w="1273"/>
        <w:gridCol w:w="2030"/>
        <w:gridCol w:w="448"/>
        <w:gridCol w:w="5580"/>
      </w:tblGrid>
      <w:tr w:rsidR="00BB54F1" w14:paraId="5AC822AA" w14:textId="77777777" w:rsidTr="00575441">
        <w:trPr>
          <w:trHeight w:hRule="exact" w:val="454"/>
        </w:trPr>
        <w:tc>
          <w:tcPr>
            <w:tcW w:w="1273" w:type="dxa"/>
            <w:tcBorders>
              <w:top w:val="nil"/>
              <w:left w:val="nil"/>
              <w:bottom w:val="nil"/>
              <w:right w:val="single" w:sz="4" w:space="0" w:color="auto"/>
            </w:tcBorders>
            <w:vAlign w:val="center"/>
            <w:hideMark/>
          </w:tcPr>
          <w:p w14:paraId="2D406408" w14:textId="6118021E" w:rsidR="00BB54F1" w:rsidRDefault="00B44551">
            <w:pPr>
              <w:rPr>
                <w:rFonts w:cs="Arial"/>
                <w:b/>
                <w:sz w:val="18"/>
                <w:szCs w:val="18"/>
              </w:rPr>
            </w:pPr>
            <w:r>
              <w:rPr>
                <w:rFonts w:cs="Arial"/>
                <w:b/>
                <w:sz w:val="18"/>
                <w:szCs w:val="18"/>
              </w:rPr>
              <w:t>Place</w:t>
            </w:r>
            <w:r w:rsidR="00BB54F1">
              <w:rPr>
                <w:rFonts w:cs="Arial"/>
                <w:b/>
                <w:sz w:val="18"/>
                <w:szCs w:val="18"/>
              </w:rPr>
              <w:t>:</w:t>
            </w:r>
          </w:p>
        </w:tc>
        <w:tc>
          <w:tcPr>
            <w:tcW w:w="2030" w:type="dxa"/>
            <w:tcBorders>
              <w:top w:val="single" w:sz="4" w:space="0" w:color="auto"/>
              <w:left w:val="single" w:sz="4" w:space="0" w:color="auto"/>
              <w:bottom w:val="single" w:sz="4" w:space="0" w:color="auto"/>
              <w:right w:val="single" w:sz="4" w:space="0" w:color="auto"/>
            </w:tcBorders>
            <w:vAlign w:val="center"/>
            <w:hideMark/>
          </w:tcPr>
          <w:p w14:paraId="1A4A5F06" w14:textId="77777777" w:rsidR="00BB54F1" w:rsidRDefault="00BB54F1">
            <w:pPr>
              <w:rPr>
                <w:rFonts w:cs="Arial"/>
                <w:sz w:val="18"/>
                <w:szCs w:val="18"/>
              </w:rPr>
            </w:pPr>
            <w:r>
              <w:rPr>
                <w:rFonts w:cs="Arial"/>
                <w:sz w:val="18"/>
                <w:szCs w:val="18"/>
              </w:rPr>
              <w:fldChar w:fldCharType="begin">
                <w:ffData>
                  <w:name w:val="Text18"/>
                  <w:enabled/>
                  <w:calcOnExit w:val="0"/>
                  <w:textInput/>
                </w:ffData>
              </w:fldChar>
            </w:r>
            <w:bookmarkStart w:id="7" w:name="Text18"/>
            <w:r>
              <w:rPr>
                <w:rFonts w:cs="Arial"/>
                <w:sz w:val="18"/>
                <w:szCs w:val="18"/>
              </w:rPr>
              <w:instrText xml:space="preserve"> FORMTEXT </w:instrText>
            </w:r>
            <w:r>
              <w:rPr>
                <w:rFonts w:cs="Arial"/>
                <w:sz w:val="18"/>
                <w:szCs w:val="18"/>
              </w:rPr>
            </w:r>
            <w:r>
              <w:rPr>
                <w:rFonts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Times New Roman" w:hAnsi="Times New Roman"/>
              </w:rPr>
              <w:fldChar w:fldCharType="end"/>
            </w:r>
            <w:bookmarkEnd w:id="7"/>
          </w:p>
        </w:tc>
        <w:tc>
          <w:tcPr>
            <w:tcW w:w="448" w:type="dxa"/>
            <w:tcBorders>
              <w:top w:val="nil"/>
              <w:left w:val="single" w:sz="4" w:space="0" w:color="auto"/>
              <w:bottom w:val="nil"/>
              <w:right w:val="single" w:sz="4" w:space="0" w:color="auto"/>
            </w:tcBorders>
          </w:tcPr>
          <w:p w14:paraId="322C3409" w14:textId="77777777" w:rsidR="00BB54F1" w:rsidRDefault="00BB54F1">
            <w:pPr>
              <w:jc w:val="center"/>
              <w:rPr>
                <w:rFonts w:cs="Arial"/>
                <w:b/>
                <w:sz w:val="18"/>
                <w:szCs w:val="18"/>
              </w:rPr>
            </w:pPr>
          </w:p>
        </w:tc>
        <w:sdt>
          <w:sdtPr>
            <w:rPr>
              <w:rFonts w:cs="Arial"/>
              <w:b/>
              <w:sz w:val="18"/>
              <w:szCs w:val="18"/>
            </w:rPr>
            <w:id w:val="325168010"/>
            <w:showingPlcHdr/>
            <w:picture/>
          </w:sdtPr>
          <w:sdtEndPr/>
          <w:sdtContent>
            <w:tc>
              <w:tcPr>
                <w:tcW w:w="5580" w:type="dxa"/>
                <w:vMerge w:val="restart"/>
                <w:tcBorders>
                  <w:top w:val="single" w:sz="4" w:space="0" w:color="auto"/>
                  <w:left w:val="single" w:sz="4" w:space="0" w:color="auto"/>
                  <w:right w:val="single" w:sz="4" w:space="0" w:color="auto"/>
                </w:tcBorders>
                <w:vAlign w:val="bottom"/>
                <w:hideMark/>
              </w:tcPr>
              <w:p w14:paraId="64D5025A" w14:textId="2709B8AF" w:rsidR="00BB54F1" w:rsidRDefault="00BB54F1">
                <w:pPr>
                  <w:rPr>
                    <w:rFonts w:cs="Arial"/>
                    <w:b/>
                    <w:sz w:val="18"/>
                    <w:szCs w:val="18"/>
                  </w:rPr>
                </w:pPr>
                <w:r>
                  <w:rPr>
                    <w:rFonts w:cs="Arial"/>
                    <w:b/>
                    <w:noProof/>
                    <w:sz w:val="18"/>
                    <w:szCs w:val="18"/>
                  </w:rPr>
                  <w:drawing>
                    <wp:inline distT="0" distB="0" distL="0" distR="0" wp14:anchorId="581FCDE7" wp14:editId="73E4AE90">
                      <wp:extent cx="1470660" cy="1287780"/>
                      <wp:effectExtent l="0" t="0" r="0" b="7620"/>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70660" cy="1287780"/>
                              </a:xfrm>
                              <a:prstGeom prst="rect">
                                <a:avLst/>
                              </a:prstGeom>
                              <a:noFill/>
                              <a:ln>
                                <a:noFill/>
                              </a:ln>
                            </pic:spPr>
                          </pic:pic>
                        </a:graphicData>
                      </a:graphic>
                    </wp:inline>
                  </w:drawing>
                </w:r>
              </w:p>
            </w:tc>
          </w:sdtContent>
        </w:sdt>
      </w:tr>
      <w:tr w:rsidR="00BB54F1" w14:paraId="4B811F32" w14:textId="77777777" w:rsidTr="00575441">
        <w:trPr>
          <w:trHeight w:hRule="exact" w:val="454"/>
        </w:trPr>
        <w:tc>
          <w:tcPr>
            <w:tcW w:w="1273" w:type="dxa"/>
            <w:tcBorders>
              <w:top w:val="nil"/>
              <w:left w:val="nil"/>
              <w:bottom w:val="nil"/>
              <w:right w:val="nil"/>
            </w:tcBorders>
            <w:vAlign w:val="center"/>
          </w:tcPr>
          <w:p w14:paraId="4AE6CA25" w14:textId="77777777" w:rsidR="00BB54F1" w:rsidRDefault="00BB54F1">
            <w:pPr>
              <w:rPr>
                <w:rFonts w:cs="Arial"/>
                <w:b/>
                <w:sz w:val="18"/>
                <w:szCs w:val="18"/>
              </w:rPr>
            </w:pPr>
          </w:p>
        </w:tc>
        <w:tc>
          <w:tcPr>
            <w:tcW w:w="2030" w:type="dxa"/>
            <w:tcBorders>
              <w:top w:val="single" w:sz="4" w:space="0" w:color="auto"/>
              <w:left w:val="nil"/>
              <w:bottom w:val="single" w:sz="4" w:space="0" w:color="auto"/>
              <w:right w:val="nil"/>
            </w:tcBorders>
            <w:vAlign w:val="center"/>
          </w:tcPr>
          <w:p w14:paraId="12E5C6FC" w14:textId="77777777" w:rsidR="00BB54F1" w:rsidRDefault="00BB54F1">
            <w:pPr>
              <w:jc w:val="center"/>
              <w:rPr>
                <w:rFonts w:cs="Arial"/>
                <w:b/>
                <w:sz w:val="18"/>
                <w:szCs w:val="18"/>
              </w:rPr>
            </w:pPr>
          </w:p>
        </w:tc>
        <w:tc>
          <w:tcPr>
            <w:tcW w:w="448" w:type="dxa"/>
            <w:tcBorders>
              <w:top w:val="nil"/>
              <w:left w:val="nil"/>
              <w:bottom w:val="nil"/>
              <w:right w:val="single" w:sz="4" w:space="0" w:color="auto"/>
            </w:tcBorders>
          </w:tcPr>
          <w:p w14:paraId="140F6759" w14:textId="77777777" w:rsidR="00BB54F1" w:rsidRDefault="00BB54F1">
            <w:pPr>
              <w:jc w:val="center"/>
              <w:rPr>
                <w:rFonts w:cs="Arial"/>
                <w:b/>
                <w:sz w:val="18"/>
                <w:szCs w:val="18"/>
              </w:rPr>
            </w:pPr>
          </w:p>
        </w:tc>
        <w:tc>
          <w:tcPr>
            <w:tcW w:w="0" w:type="auto"/>
            <w:vMerge/>
            <w:tcBorders>
              <w:left w:val="single" w:sz="4" w:space="0" w:color="auto"/>
              <w:right w:val="single" w:sz="4" w:space="0" w:color="auto"/>
            </w:tcBorders>
            <w:vAlign w:val="center"/>
            <w:hideMark/>
          </w:tcPr>
          <w:p w14:paraId="2DFC84D8" w14:textId="77777777" w:rsidR="00BB54F1" w:rsidRDefault="00BB54F1">
            <w:pPr>
              <w:rPr>
                <w:rFonts w:cs="Arial"/>
                <w:b/>
                <w:sz w:val="18"/>
                <w:szCs w:val="18"/>
              </w:rPr>
            </w:pPr>
          </w:p>
        </w:tc>
      </w:tr>
      <w:tr w:rsidR="00BB54F1" w14:paraId="4F464183" w14:textId="77777777" w:rsidTr="00575441">
        <w:trPr>
          <w:trHeight w:hRule="exact" w:val="454"/>
        </w:trPr>
        <w:tc>
          <w:tcPr>
            <w:tcW w:w="1273" w:type="dxa"/>
            <w:tcBorders>
              <w:top w:val="nil"/>
              <w:left w:val="nil"/>
              <w:bottom w:val="nil"/>
              <w:right w:val="single" w:sz="4" w:space="0" w:color="auto"/>
            </w:tcBorders>
            <w:vAlign w:val="center"/>
            <w:hideMark/>
          </w:tcPr>
          <w:p w14:paraId="33969B01" w14:textId="4CB21A3E" w:rsidR="00BB54F1" w:rsidRDefault="00BB54F1">
            <w:pPr>
              <w:rPr>
                <w:rFonts w:cs="Arial"/>
                <w:b/>
                <w:sz w:val="18"/>
                <w:szCs w:val="18"/>
              </w:rPr>
            </w:pPr>
            <w:r>
              <w:rPr>
                <w:rFonts w:cs="Arial"/>
                <w:b/>
                <w:sz w:val="18"/>
                <w:szCs w:val="18"/>
              </w:rPr>
              <w:t>Dat</w:t>
            </w:r>
            <w:r w:rsidR="00B44551">
              <w:rPr>
                <w:rFonts w:cs="Arial"/>
                <w:b/>
                <w:sz w:val="18"/>
                <w:szCs w:val="18"/>
              </w:rPr>
              <w:t>e</w:t>
            </w:r>
            <w:r>
              <w:rPr>
                <w:rFonts w:cs="Arial"/>
                <w:b/>
                <w:sz w:val="18"/>
                <w:szCs w:val="18"/>
              </w:rPr>
              <w:t>:</w:t>
            </w:r>
          </w:p>
        </w:tc>
        <w:tc>
          <w:tcPr>
            <w:tcW w:w="2030" w:type="dxa"/>
            <w:tcBorders>
              <w:top w:val="single" w:sz="4" w:space="0" w:color="auto"/>
              <w:left w:val="single" w:sz="4" w:space="0" w:color="auto"/>
              <w:bottom w:val="single" w:sz="4" w:space="0" w:color="auto"/>
              <w:right w:val="single" w:sz="4" w:space="0" w:color="auto"/>
            </w:tcBorders>
            <w:vAlign w:val="center"/>
            <w:hideMark/>
          </w:tcPr>
          <w:p w14:paraId="33C54709" w14:textId="77777777" w:rsidR="00BB54F1" w:rsidRDefault="00BB54F1">
            <w:pPr>
              <w:rPr>
                <w:rFonts w:cs="Arial"/>
                <w:sz w:val="18"/>
                <w:szCs w:val="18"/>
              </w:rPr>
            </w:pPr>
            <w:r>
              <w:rPr>
                <w:rFonts w:cs="Arial"/>
                <w:sz w:val="18"/>
                <w:szCs w:val="18"/>
              </w:rPr>
              <w:fldChar w:fldCharType="begin">
                <w:ffData>
                  <w:name w:val="Text19"/>
                  <w:enabled/>
                  <w:calcOnExit w:val="0"/>
                  <w:textInput>
                    <w:type w:val="date"/>
                    <w:format w:val="dd.MM.yyyy"/>
                  </w:textInput>
                </w:ffData>
              </w:fldChar>
            </w:r>
            <w:bookmarkStart w:id="8" w:name="Text19"/>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ascii="Times New Roman" w:hAnsi="Times New Roman"/>
              </w:rPr>
              <w:fldChar w:fldCharType="end"/>
            </w:r>
            <w:bookmarkEnd w:id="8"/>
          </w:p>
        </w:tc>
        <w:tc>
          <w:tcPr>
            <w:tcW w:w="448" w:type="dxa"/>
            <w:tcBorders>
              <w:top w:val="nil"/>
              <w:left w:val="single" w:sz="4" w:space="0" w:color="auto"/>
              <w:bottom w:val="nil"/>
              <w:right w:val="single" w:sz="4" w:space="0" w:color="auto"/>
            </w:tcBorders>
          </w:tcPr>
          <w:p w14:paraId="3242FDA9" w14:textId="77777777" w:rsidR="00BB54F1" w:rsidRDefault="00BB54F1">
            <w:pPr>
              <w:jc w:val="right"/>
              <w:rPr>
                <w:rFonts w:cs="Arial"/>
                <w:b/>
                <w:sz w:val="18"/>
                <w:szCs w:val="18"/>
              </w:rPr>
            </w:pPr>
          </w:p>
        </w:tc>
        <w:tc>
          <w:tcPr>
            <w:tcW w:w="0" w:type="auto"/>
            <w:vMerge/>
            <w:tcBorders>
              <w:left w:val="single" w:sz="4" w:space="0" w:color="auto"/>
              <w:right w:val="single" w:sz="4" w:space="0" w:color="auto"/>
            </w:tcBorders>
            <w:vAlign w:val="center"/>
            <w:hideMark/>
          </w:tcPr>
          <w:p w14:paraId="4F0A0A9E" w14:textId="77777777" w:rsidR="00BB54F1" w:rsidRDefault="00BB54F1">
            <w:pPr>
              <w:rPr>
                <w:rFonts w:cs="Arial"/>
                <w:b/>
                <w:sz w:val="18"/>
                <w:szCs w:val="18"/>
              </w:rPr>
            </w:pPr>
          </w:p>
        </w:tc>
      </w:tr>
      <w:tr w:rsidR="00BB54F1" w14:paraId="021E02D2" w14:textId="77777777" w:rsidTr="00575441">
        <w:trPr>
          <w:trHeight w:hRule="exact" w:val="454"/>
        </w:trPr>
        <w:tc>
          <w:tcPr>
            <w:tcW w:w="1273" w:type="dxa"/>
            <w:tcBorders>
              <w:top w:val="nil"/>
              <w:left w:val="nil"/>
              <w:bottom w:val="nil"/>
              <w:right w:val="nil"/>
            </w:tcBorders>
            <w:vAlign w:val="center"/>
          </w:tcPr>
          <w:p w14:paraId="455D540B" w14:textId="77777777" w:rsidR="00BB54F1" w:rsidRDefault="00BB54F1">
            <w:pPr>
              <w:rPr>
                <w:rFonts w:cs="Arial"/>
                <w:b/>
                <w:sz w:val="18"/>
                <w:szCs w:val="18"/>
              </w:rPr>
            </w:pPr>
          </w:p>
        </w:tc>
        <w:tc>
          <w:tcPr>
            <w:tcW w:w="2030" w:type="dxa"/>
            <w:tcBorders>
              <w:top w:val="single" w:sz="4" w:space="0" w:color="auto"/>
              <w:left w:val="nil"/>
              <w:bottom w:val="nil"/>
              <w:right w:val="nil"/>
            </w:tcBorders>
            <w:vAlign w:val="center"/>
          </w:tcPr>
          <w:p w14:paraId="286DFF6B" w14:textId="77777777" w:rsidR="00BB54F1" w:rsidRDefault="00BB54F1">
            <w:pPr>
              <w:rPr>
                <w:rFonts w:cs="Arial"/>
                <w:sz w:val="18"/>
                <w:szCs w:val="18"/>
              </w:rPr>
            </w:pPr>
          </w:p>
        </w:tc>
        <w:tc>
          <w:tcPr>
            <w:tcW w:w="448" w:type="dxa"/>
            <w:tcBorders>
              <w:top w:val="nil"/>
              <w:left w:val="nil"/>
              <w:bottom w:val="nil"/>
              <w:right w:val="single" w:sz="4" w:space="0" w:color="auto"/>
            </w:tcBorders>
          </w:tcPr>
          <w:p w14:paraId="1EEC620C" w14:textId="77777777" w:rsidR="00BB54F1" w:rsidRDefault="00BB54F1">
            <w:pPr>
              <w:jc w:val="right"/>
              <w:rPr>
                <w:rFonts w:cs="Arial"/>
                <w:b/>
                <w:sz w:val="18"/>
                <w:szCs w:val="18"/>
              </w:rPr>
            </w:pPr>
          </w:p>
        </w:tc>
        <w:tc>
          <w:tcPr>
            <w:tcW w:w="0" w:type="auto"/>
            <w:vMerge/>
            <w:tcBorders>
              <w:left w:val="single" w:sz="4" w:space="0" w:color="auto"/>
              <w:bottom w:val="single" w:sz="4" w:space="0" w:color="auto"/>
              <w:right w:val="single" w:sz="4" w:space="0" w:color="auto"/>
            </w:tcBorders>
            <w:vAlign w:val="center"/>
          </w:tcPr>
          <w:p w14:paraId="6D7A2658" w14:textId="77777777" w:rsidR="00BB54F1" w:rsidRDefault="00BB54F1">
            <w:pPr>
              <w:rPr>
                <w:rFonts w:cs="Arial"/>
                <w:b/>
                <w:sz w:val="18"/>
                <w:szCs w:val="18"/>
              </w:rPr>
            </w:pPr>
          </w:p>
        </w:tc>
      </w:tr>
    </w:tbl>
    <w:p w14:paraId="554C30EE" w14:textId="170538BA" w:rsidR="0046389D" w:rsidRPr="00BC7C5E" w:rsidRDefault="00B44551" w:rsidP="0046389D">
      <w:pPr>
        <w:pStyle w:val="Listenabsatz"/>
        <w:ind w:left="2844" w:firstLine="696"/>
        <w:jc w:val="center"/>
        <w:rPr>
          <w:rFonts w:cs="Arial"/>
          <w:sz w:val="18"/>
          <w:szCs w:val="18"/>
          <w:lang w:val="en-AU"/>
        </w:rPr>
      </w:pPr>
      <w:r w:rsidRPr="00BC7C5E">
        <w:rPr>
          <w:rFonts w:cs="Arial"/>
          <w:b/>
          <w:sz w:val="18"/>
          <w:szCs w:val="18"/>
          <w:lang w:val="en-AU"/>
        </w:rPr>
        <w:t>Legally binding signature / company stamp</w:t>
      </w:r>
      <w:r w:rsidR="0046389D" w:rsidRPr="00BC7C5E">
        <w:rPr>
          <w:rFonts w:cs="Arial"/>
          <w:sz w:val="18"/>
          <w:szCs w:val="18"/>
          <w:lang w:val="en-AU"/>
        </w:rPr>
        <w:t xml:space="preserve"> </w:t>
      </w:r>
    </w:p>
    <w:p w14:paraId="66FDFB57" w14:textId="77777777" w:rsidR="0046389D" w:rsidRPr="00B44551" w:rsidRDefault="0046389D" w:rsidP="0046389D">
      <w:pPr>
        <w:pStyle w:val="Listenabsatz"/>
        <w:numPr>
          <w:ilvl w:val="0"/>
          <w:numId w:val="39"/>
        </w:numPr>
        <w:rPr>
          <w:rFonts w:ascii="Arial" w:hAnsi="Arial" w:cs="Arial"/>
          <w:sz w:val="22"/>
          <w:szCs w:val="22"/>
          <w:lang w:val="en-AU"/>
        </w:rPr>
      </w:pPr>
      <w:r w:rsidRPr="00B44551">
        <w:rPr>
          <w:rFonts w:ascii="Arial" w:hAnsi="Arial" w:cs="Arial"/>
          <w:sz w:val="22"/>
          <w:szCs w:val="22"/>
          <w:lang w:val="en-AU"/>
        </w:rPr>
        <w:br w:type="page"/>
      </w:r>
    </w:p>
    <w:p w14:paraId="38A0337D" w14:textId="77777777" w:rsidR="0046389D" w:rsidRPr="00B44551" w:rsidRDefault="0046389D" w:rsidP="0046389D">
      <w:pPr>
        <w:ind w:left="360"/>
        <w:rPr>
          <w:rFonts w:cs="Arial"/>
          <w:b/>
          <w:sz w:val="18"/>
          <w:szCs w:val="18"/>
          <w:u w:val="single"/>
          <w:lang w:val="en-AU"/>
        </w:rPr>
      </w:pPr>
    </w:p>
    <w:p w14:paraId="6D7B9C29" w14:textId="1A50B147" w:rsidR="0046389D" w:rsidRDefault="00BC7C5E" w:rsidP="0046389D">
      <w:pPr>
        <w:rPr>
          <w:rFonts w:cs="Arial"/>
          <w:b/>
          <w:sz w:val="18"/>
          <w:szCs w:val="18"/>
          <w:u w:val="single"/>
        </w:rPr>
      </w:pPr>
      <w:r w:rsidRPr="00BC7C5E">
        <w:rPr>
          <w:rFonts w:cs="Arial"/>
          <w:b/>
          <w:sz w:val="18"/>
          <w:szCs w:val="18"/>
          <w:u w:val="single"/>
        </w:rPr>
        <w:t>Attachment A</w:t>
      </w:r>
    </w:p>
    <w:p w14:paraId="24ADA6AB" w14:textId="77777777" w:rsidR="00BC7C5E" w:rsidRPr="0046389D" w:rsidRDefault="00BC7C5E" w:rsidP="0046389D">
      <w:pPr>
        <w:rPr>
          <w:rFonts w:cs="Arial"/>
          <w:b/>
          <w:sz w:val="18"/>
          <w:szCs w:val="18"/>
          <w:u w:val="single"/>
        </w:rPr>
      </w:pPr>
    </w:p>
    <w:p w14:paraId="3A22D166" w14:textId="5622071C" w:rsidR="0046389D" w:rsidRPr="00BC7C5E" w:rsidRDefault="00BC7C5E" w:rsidP="0046389D">
      <w:pPr>
        <w:rPr>
          <w:rFonts w:cs="Arial"/>
          <w:sz w:val="18"/>
          <w:szCs w:val="18"/>
          <w:lang w:val="en-AU"/>
        </w:rPr>
      </w:pPr>
      <w:r w:rsidRPr="00BC7C5E">
        <w:rPr>
          <w:rFonts w:cs="Arial"/>
          <w:sz w:val="18"/>
          <w:szCs w:val="18"/>
          <w:lang w:val="en-AU"/>
        </w:rPr>
        <w:t>The following table assigns the corresponding hazard statements (H-phrases) according to CLP Regulation (EC) No. 1272/2008 to the named hazard categories.</w:t>
      </w:r>
    </w:p>
    <w:p w14:paraId="64C7FD4F" w14:textId="77777777" w:rsidR="0046389D" w:rsidRPr="00BC7C5E" w:rsidRDefault="0046389D" w:rsidP="0046389D">
      <w:pPr>
        <w:pStyle w:val="Listenabsatz"/>
        <w:rPr>
          <w:rFonts w:cs="Arial"/>
          <w:sz w:val="18"/>
          <w:szCs w:val="18"/>
          <w:lang w:val="en-AU"/>
        </w:rPr>
      </w:pPr>
    </w:p>
    <w:p w14:paraId="674DB5EF" w14:textId="11133360" w:rsidR="0046389D" w:rsidRPr="00BC7C5E" w:rsidRDefault="00BC7C5E" w:rsidP="0046389D">
      <w:pPr>
        <w:rPr>
          <w:rFonts w:cs="Arial"/>
          <w:sz w:val="18"/>
          <w:szCs w:val="18"/>
          <w:lang w:val="en-AU"/>
        </w:rPr>
      </w:pPr>
      <w:r w:rsidRPr="00BC7C5E">
        <w:rPr>
          <w:rFonts w:cs="Arial"/>
          <w:sz w:val="18"/>
          <w:szCs w:val="18"/>
          <w:lang w:val="en-AU"/>
        </w:rPr>
        <w:t>Table 1: Hazard categories, H-phrases and assigned hazard statements</w:t>
      </w:r>
    </w:p>
    <w:tbl>
      <w:tblPr>
        <w:tblStyle w:val="TabellefrVergabegrundlageKopfzeilegrau"/>
        <w:tblW w:w="0" w:type="auto"/>
        <w:tblLook w:val="04A0" w:firstRow="1" w:lastRow="0" w:firstColumn="1" w:lastColumn="0" w:noHBand="0" w:noVBand="1"/>
      </w:tblPr>
      <w:tblGrid>
        <w:gridCol w:w="1393"/>
        <w:gridCol w:w="1119"/>
        <w:gridCol w:w="6832"/>
      </w:tblGrid>
      <w:tr w:rsidR="0046389D" w14:paraId="65D40736" w14:textId="77777777" w:rsidTr="0046389D">
        <w:trPr>
          <w:cnfStyle w:val="100000000000" w:firstRow="1" w:lastRow="0" w:firstColumn="0" w:lastColumn="0" w:oddVBand="0" w:evenVBand="0" w:oddHBand="0" w:evenHBand="0" w:firstRowFirstColumn="0" w:firstRowLastColumn="0" w:lastRowFirstColumn="0" w:lastRowLastColumn="0"/>
        </w:trPr>
        <w:tc>
          <w:tcPr>
            <w:tcW w:w="1413" w:type="dxa"/>
            <w:tcBorders>
              <w:top w:val="single" w:sz="4" w:space="0" w:color="auto"/>
              <w:left w:val="single" w:sz="4" w:space="0" w:color="auto"/>
              <w:bottom w:val="single" w:sz="4" w:space="0" w:color="auto"/>
              <w:right w:val="single" w:sz="4" w:space="0" w:color="auto"/>
            </w:tcBorders>
            <w:hideMark/>
          </w:tcPr>
          <w:p w14:paraId="23448CD5" w14:textId="77777777" w:rsidR="00BC7C5E" w:rsidRPr="00BC7C5E" w:rsidRDefault="00BC7C5E" w:rsidP="00BC7C5E">
            <w:pPr>
              <w:pStyle w:val="Tabellentextfettkleinlinksbndig"/>
              <w:rPr>
                <w:rFonts w:cs="Arial"/>
              </w:rPr>
            </w:pPr>
            <w:r w:rsidRPr="00BC7C5E">
              <w:rPr>
                <w:rFonts w:cs="Arial"/>
              </w:rPr>
              <w:t>Danger-</w:t>
            </w:r>
          </w:p>
          <w:p w14:paraId="2B4983CB" w14:textId="17DB9468" w:rsidR="0046389D" w:rsidRDefault="00BC7C5E" w:rsidP="00BC7C5E">
            <w:pPr>
              <w:pStyle w:val="Tabellentextfettkleinlinksbndig"/>
              <w:rPr>
                <w:rFonts w:cs="Arial"/>
              </w:rPr>
            </w:pPr>
            <w:proofErr w:type="spellStart"/>
            <w:r w:rsidRPr="00BC7C5E">
              <w:rPr>
                <w:rFonts w:cs="Arial"/>
              </w:rPr>
              <w:t>category</w:t>
            </w:r>
            <w:proofErr w:type="spellEnd"/>
          </w:p>
        </w:tc>
        <w:tc>
          <w:tcPr>
            <w:tcW w:w="1134" w:type="dxa"/>
            <w:tcBorders>
              <w:top w:val="single" w:sz="4" w:space="0" w:color="auto"/>
              <w:left w:val="single" w:sz="4" w:space="0" w:color="auto"/>
              <w:bottom w:val="single" w:sz="4" w:space="0" w:color="auto"/>
              <w:right w:val="single" w:sz="4" w:space="0" w:color="auto"/>
            </w:tcBorders>
            <w:hideMark/>
          </w:tcPr>
          <w:p w14:paraId="3E51C0CA" w14:textId="293993B7" w:rsidR="0046389D" w:rsidRDefault="0046389D">
            <w:pPr>
              <w:pStyle w:val="Tabellentextfettkleinlinksbndig"/>
              <w:rPr>
                <w:rFonts w:cs="Arial"/>
              </w:rPr>
            </w:pPr>
            <w:r>
              <w:rPr>
                <w:rFonts w:cs="Arial"/>
              </w:rPr>
              <w:t>H-</w:t>
            </w:r>
            <w:r w:rsidR="00BC7C5E">
              <w:rPr>
                <w:rFonts w:cs="Arial"/>
              </w:rPr>
              <w:t>Phrase</w:t>
            </w:r>
          </w:p>
        </w:tc>
        <w:tc>
          <w:tcPr>
            <w:tcW w:w="7081" w:type="dxa"/>
            <w:tcBorders>
              <w:top w:val="single" w:sz="4" w:space="0" w:color="auto"/>
              <w:left w:val="single" w:sz="4" w:space="0" w:color="auto"/>
              <w:bottom w:val="single" w:sz="4" w:space="0" w:color="auto"/>
              <w:right w:val="single" w:sz="4" w:space="0" w:color="auto"/>
            </w:tcBorders>
            <w:hideMark/>
          </w:tcPr>
          <w:p w14:paraId="615DC824" w14:textId="307996E6" w:rsidR="0046389D" w:rsidRDefault="00BC7C5E">
            <w:pPr>
              <w:pStyle w:val="Tabellentextfettkleinlinksbndig"/>
              <w:rPr>
                <w:rFonts w:cs="Arial"/>
              </w:rPr>
            </w:pPr>
            <w:r w:rsidRPr="00BC7C5E">
              <w:rPr>
                <w:rFonts w:cs="Arial"/>
              </w:rPr>
              <w:t xml:space="preserve">Hazard </w:t>
            </w:r>
            <w:proofErr w:type="spellStart"/>
            <w:r w:rsidRPr="00BC7C5E">
              <w:rPr>
                <w:rFonts w:cs="Arial"/>
              </w:rPr>
              <w:t>warnings</w:t>
            </w:r>
            <w:proofErr w:type="spellEnd"/>
          </w:p>
        </w:tc>
      </w:tr>
      <w:tr w:rsidR="0046389D" w14:paraId="4391A143" w14:textId="77777777" w:rsidTr="0046389D">
        <w:tc>
          <w:tcPr>
            <w:tcW w:w="9628" w:type="dxa"/>
            <w:gridSpan w:val="3"/>
            <w:tcBorders>
              <w:top w:val="single" w:sz="4" w:space="0" w:color="auto"/>
              <w:left w:val="single" w:sz="4" w:space="0" w:color="auto"/>
              <w:bottom w:val="single" w:sz="4" w:space="0" w:color="auto"/>
              <w:right w:val="single" w:sz="4" w:space="0" w:color="auto"/>
            </w:tcBorders>
            <w:hideMark/>
          </w:tcPr>
          <w:p w14:paraId="12257F4E" w14:textId="33F69FB6" w:rsidR="0046389D" w:rsidRDefault="00BC7C5E">
            <w:pPr>
              <w:pStyle w:val="Tabellentextfettkleinlinksbndig"/>
              <w:rPr>
                <w:rFonts w:cs="Arial"/>
              </w:rPr>
            </w:pPr>
            <w:proofErr w:type="spellStart"/>
            <w:r w:rsidRPr="00BC7C5E">
              <w:rPr>
                <w:rFonts w:cs="Arial"/>
              </w:rPr>
              <w:t>carcinogenic</w:t>
            </w:r>
            <w:proofErr w:type="spellEnd"/>
            <w:r w:rsidRPr="00BC7C5E">
              <w:rPr>
                <w:rFonts w:cs="Arial"/>
              </w:rPr>
              <w:t xml:space="preserve"> (</w:t>
            </w:r>
            <w:proofErr w:type="spellStart"/>
            <w:r w:rsidRPr="00BC7C5E">
              <w:rPr>
                <w:rFonts w:cs="Arial"/>
              </w:rPr>
              <w:t>cancer-causing</w:t>
            </w:r>
            <w:proofErr w:type="spellEnd"/>
            <w:r w:rsidRPr="00BC7C5E">
              <w:rPr>
                <w:rFonts w:cs="Arial"/>
              </w:rPr>
              <w:t xml:space="preserve">) </w:t>
            </w:r>
            <w:proofErr w:type="spellStart"/>
            <w:r w:rsidRPr="00BC7C5E">
              <w:rPr>
                <w:rFonts w:cs="Arial"/>
              </w:rPr>
              <w:t>substances</w:t>
            </w:r>
            <w:proofErr w:type="spellEnd"/>
          </w:p>
        </w:tc>
      </w:tr>
      <w:tr w:rsidR="0046389D" w14:paraId="3D2A07C4"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44E45D95" w14:textId="77777777" w:rsidR="0046389D" w:rsidRDefault="0046389D">
            <w:pPr>
              <w:pStyle w:val="Tabellentextstandardkleinlinksbndig"/>
              <w:rPr>
                <w:rFonts w:cs="Arial"/>
              </w:rPr>
            </w:pPr>
            <w:r>
              <w:rPr>
                <w:rFonts w:cs="Arial"/>
              </w:rPr>
              <w:t>Carc. 1A</w:t>
            </w:r>
          </w:p>
        </w:tc>
        <w:tc>
          <w:tcPr>
            <w:tcW w:w="1134" w:type="dxa"/>
            <w:tcBorders>
              <w:top w:val="single" w:sz="4" w:space="0" w:color="auto"/>
              <w:left w:val="single" w:sz="4" w:space="0" w:color="auto"/>
              <w:bottom w:val="single" w:sz="4" w:space="0" w:color="auto"/>
              <w:right w:val="single" w:sz="4" w:space="0" w:color="auto"/>
            </w:tcBorders>
            <w:hideMark/>
          </w:tcPr>
          <w:p w14:paraId="07E6F998" w14:textId="77777777" w:rsidR="0046389D" w:rsidRDefault="0046389D">
            <w:pPr>
              <w:pStyle w:val="Tabellentextstandardkleinlinksbndig"/>
              <w:rPr>
                <w:rFonts w:cs="Arial"/>
              </w:rPr>
            </w:pPr>
            <w:r>
              <w:rPr>
                <w:rFonts w:cs="Arial"/>
              </w:rPr>
              <w:t>H350</w:t>
            </w:r>
          </w:p>
        </w:tc>
        <w:tc>
          <w:tcPr>
            <w:tcW w:w="7081" w:type="dxa"/>
            <w:tcBorders>
              <w:top w:val="single" w:sz="4" w:space="0" w:color="auto"/>
              <w:left w:val="single" w:sz="4" w:space="0" w:color="auto"/>
              <w:bottom w:val="single" w:sz="4" w:space="0" w:color="auto"/>
              <w:right w:val="single" w:sz="4" w:space="0" w:color="auto"/>
            </w:tcBorders>
            <w:hideMark/>
          </w:tcPr>
          <w:p w14:paraId="4301F53D" w14:textId="59A31067" w:rsidR="0046389D" w:rsidRDefault="00BC7C5E">
            <w:pPr>
              <w:pStyle w:val="Tabellentextstandardkleinlinksbndig"/>
              <w:rPr>
                <w:rFonts w:cs="Arial"/>
              </w:rPr>
            </w:pPr>
            <w:r w:rsidRPr="00BC7C5E">
              <w:rPr>
                <w:rFonts w:cs="Arial"/>
              </w:rPr>
              <w:t xml:space="preserve">May </w:t>
            </w:r>
            <w:proofErr w:type="spellStart"/>
            <w:r w:rsidRPr="00BC7C5E">
              <w:rPr>
                <w:rFonts w:cs="Arial"/>
              </w:rPr>
              <w:t>cause</w:t>
            </w:r>
            <w:proofErr w:type="spellEnd"/>
            <w:r w:rsidRPr="00BC7C5E">
              <w:rPr>
                <w:rFonts w:cs="Arial"/>
              </w:rPr>
              <w:t xml:space="preserve"> </w:t>
            </w:r>
            <w:proofErr w:type="spellStart"/>
            <w:r w:rsidRPr="00BC7C5E">
              <w:rPr>
                <w:rFonts w:cs="Arial"/>
              </w:rPr>
              <w:t>cancer</w:t>
            </w:r>
            <w:proofErr w:type="spellEnd"/>
          </w:p>
        </w:tc>
      </w:tr>
      <w:tr w:rsidR="0046389D" w14:paraId="5CB8EBDE"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1078C58B" w14:textId="77777777" w:rsidR="0046389D" w:rsidRDefault="0046389D">
            <w:pPr>
              <w:pStyle w:val="Tabellentextstandardkleinlinksbndig"/>
              <w:rPr>
                <w:rFonts w:cs="Arial"/>
              </w:rPr>
            </w:pPr>
            <w:r>
              <w:rPr>
                <w:rFonts w:cs="Arial"/>
              </w:rPr>
              <w:t>Carc. 1B</w:t>
            </w:r>
          </w:p>
        </w:tc>
        <w:tc>
          <w:tcPr>
            <w:tcW w:w="1134" w:type="dxa"/>
            <w:tcBorders>
              <w:top w:val="single" w:sz="4" w:space="0" w:color="auto"/>
              <w:left w:val="single" w:sz="4" w:space="0" w:color="auto"/>
              <w:bottom w:val="single" w:sz="4" w:space="0" w:color="auto"/>
              <w:right w:val="single" w:sz="4" w:space="0" w:color="auto"/>
            </w:tcBorders>
            <w:hideMark/>
          </w:tcPr>
          <w:p w14:paraId="043F2916" w14:textId="77777777" w:rsidR="0046389D" w:rsidRDefault="0046389D">
            <w:pPr>
              <w:pStyle w:val="Tabellentextstandardkleinlinksbndig"/>
              <w:rPr>
                <w:rFonts w:cs="Arial"/>
              </w:rPr>
            </w:pPr>
            <w:r>
              <w:rPr>
                <w:rFonts w:cs="Arial"/>
              </w:rPr>
              <w:t>H350</w:t>
            </w:r>
          </w:p>
        </w:tc>
        <w:tc>
          <w:tcPr>
            <w:tcW w:w="7081" w:type="dxa"/>
            <w:tcBorders>
              <w:top w:val="single" w:sz="4" w:space="0" w:color="auto"/>
              <w:left w:val="single" w:sz="4" w:space="0" w:color="auto"/>
              <w:bottom w:val="single" w:sz="4" w:space="0" w:color="auto"/>
              <w:right w:val="single" w:sz="4" w:space="0" w:color="auto"/>
            </w:tcBorders>
            <w:hideMark/>
          </w:tcPr>
          <w:p w14:paraId="0617DE54" w14:textId="6A248D1D" w:rsidR="0046389D" w:rsidRDefault="00BC7C5E">
            <w:pPr>
              <w:pStyle w:val="Tabellentextstandardkleinlinksbndig"/>
              <w:rPr>
                <w:rFonts w:cs="Arial"/>
              </w:rPr>
            </w:pPr>
            <w:r w:rsidRPr="00BC7C5E">
              <w:rPr>
                <w:rFonts w:cs="Arial"/>
              </w:rPr>
              <w:t xml:space="preserve">May </w:t>
            </w:r>
            <w:proofErr w:type="spellStart"/>
            <w:r w:rsidRPr="00BC7C5E">
              <w:rPr>
                <w:rFonts w:cs="Arial"/>
              </w:rPr>
              <w:t>cause</w:t>
            </w:r>
            <w:proofErr w:type="spellEnd"/>
            <w:r w:rsidRPr="00BC7C5E">
              <w:rPr>
                <w:rFonts w:cs="Arial"/>
              </w:rPr>
              <w:t xml:space="preserve"> </w:t>
            </w:r>
            <w:proofErr w:type="spellStart"/>
            <w:r w:rsidRPr="00BC7C5E">
              <w:rPr>
                <w:rFonts w:cs="Arial"/>
              </w:rPr>
              <w:t>cancer</w:t>
            </w:r>
            <w:proofErr w:type="spellEnd"/>
          </w:p>
        </w:tc>
      </w:tr>
      <w:tr w:rsidR="0046389D" w:rsidRPr="00AE76CA" w14:paraId="1E1129D9"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3D3D9C0F" w14:textId="77777777" w:rsidR="0046389D" w:rsidRDefault="0046389D">
            <w:pPr>
              <w:pStyle w:val="Tabellentextstandardkleinlinksbndig"/>
              <w:rPr>
                <w:rFonts w:cs="Arial"/>
              </w:rPr>
            </w:pPr>
            <w:r>
              <w:rPr>
                <w:rFonts w:cs="Arial"/>
              </w:rPr>
              <w:t>Carc. 1A, 1B</w:t>
            </w:r>
          </w:p>
        </w:tc>
        <w:tc>
          <w:tcPr>
            <w:tcW w:w="1134" w:type="dxa"/>
            <w:tcBorders>
              <w:top w:val="single" w:sz="4" w:space="0" w:color="auto"/>
              <w:left w:val="single" w:sz="4" w:space="0" w:color="auto"/>
              <w:bottom w:val="single" w:sz="4" w:space="0" w:color="auto"/>
              <w:right w:val="single" w:sz="4" w:space="0" w:color="auto"/>
            </w:tcBorders>
            <w:hideMark/>
          </w:tcPr>
          <w:p w14:paraId="7F98C150" w14:textId="77777777" w:rsidR="0046389D" w:rsidRDefault="0046389D">
            <w:pPr>
              <w:pStyle w:val="Tabellentextstandardkleinlinksbndig"/>
              <w:rPr>
                <w:rFonts w:cs="Arial"/>
              </w:rPr>
            </w:pPr>
            <w:r>
              <w:rPr>
                <w:rFonts w:cs="Arial"/>
              </w:rPr>
              <w:t>H350i</w:t>
            </w:r>
          </w:p>
        </w:tc>
        <w:tc>
          <w:tcPr>
            <w:tcW w:w="7081" w:type="dxa"/>
            <w:tcBorders>
              <w:top w:val="single" w:sz="4" w:space="0" w:color="auto"/>
              <w:left w:val="single" w:sz="4" w:space="0" w:color="auto"/>
              <w:bottom w:val="single" w:sz="4" w:space="0" w:color="auto"/>
              <w:right w:val="single" w:sz="4" w:space="0" w:color="auto"/>
            </w:tcBorders>
            <w:hideMark/>
          </w:tcPr>
          <w:p w14:paraId="223D2069" w14:textId="38BD87F4" w:rsidR="0046389D" w:rsidRPr="00BC7C5E" w:rsidRDefault="00BC7C5E">
            <w:pPr>
              <w:pStyle w:val="Tabellentextstandardkleinlinksbndig"/>
              <w:rPr>
                <w:rFonts w:cs="Arial"/>
                <w:lang w:val="en-AU"/>
              </w:rPr>
            </w:pPr>
            <w:r w:rsidRPr="00BC7C5E">
              <w:rPr>
                <w:rFonts w:cs="Arial"/>
                <w:lang w:val="en-AU"/>
              </w:rPr>
              <w:t>May cause cancer by inhalation</w:t>
            </w:r>
          </w:p>
        </w:tc>
      </w:tr>
      <w:tr w:rsidR="00672FD4" w14:paraId="1DF1EA70" w14:textId="77777777" w:rsidTr="0046389D">
        <w:tc>
          <w:tcPr>
            <w:tcW w:w="1413" w:type="dxa"/>
            <w:tcBorders>
              <w:top w:val="single" w:sz="4" w:space="0" w:color="auto"/>
              <w:left w:val="single" w:sz="4" w:space="0" w:color="auto"/>
              <w:bottom w:val="single" w:sz="4" w:space="0" w:color="auto"/>
              <w:right w:val="single" w:sz="4" w:space="0" w:color="auto"/>
            </w:tcBorders>
          </w:tcPr>
          <w:p w14:paraId="4F96C359" w14:textId="491C0703" w:rsidR="00672FD4" w:rsidRDefault="00672FD4">
            <w:pPr>
              <w:pStyle w:val="Tabellentextstandardkleinlinksbndig"/>
              <w:rPr>
                <w:rFonts w:cs="Arial"/>
              </w:rPr>
            </w:pPr>
            <w:proofErr w:type="spellStart"/>
            <w:r>
              <w:rPr>
                <w:rFonts w:cs="Arial"/>
              </w:rPr>
              <w:t>Carc</w:t>
            </w:r>
            <w:proofErr w:type="spellEnd"/>
            <w:r>
              <w:rPr>
                <w:rFonts w:cs="Arial"/>
              </w:rPr>
              <w:t>. 2</w:t>
            </w:r>
          </w:p>
        </w:tc>
        <w:tc>
          <w:tcPr>
            <w:tcW w:w="1134" w:type="dxa"/>
            <w:tcBorders>
              <w:top w:val="single" w:sz="4" w:space="0" w:color="auto"/>
              <w:left w:val="single" w:sz="4" w:space="0" w:color="auto"/>
              <w:bottom w:val="single" w:sz="4" w:space="0" w:color="auto"/>
              <w:right w:val="single" w:sz="4" w:space="0" w:color="auto"/>
            </w:tcBorders>
          </w:tcPr>
          <w:p w14:paraId="65D1030C" w14:textId="26FABAC5" w:rsidR="00672FD4" w:rsidRDefault="00672FD4">
            <w:pPr>
              <w:pStyle w:val="Tabellentextstandardkleinlinksbndig"/>
              <w:rPr>
                <w:rFonts w:cs="Arial"/>
              </w:rPr>
            </w:pPr>
            <w:r>
              <w:rPr>
                <w:rFonts w:cs="Arial"/>
              </w:rPr>
              <w:t>H351</w:t>
            </w:r>
          </w:p>
        </w:tc>
        <w:tc>
          <w:tcPr>
            <w:tcW w:w="7081" w:type="dxa"/>
            <w:tcBorders>
              <w:top w:val="single" w:sz="4" w:space="0" w:color="auto"/>
              <w:left w:val="single" w:sz="4" w:space="0" w:color="auto"/>
              <w:bottom w:val="single" w:sz="4" w:space="0" w:color="auto"/>
              <w:right w:val="single" w:sz="4" w:space="0" w:color="auto"/>
            </w:tcBorders>
          </w:tcPr>
          <w:p w14:paraId="1E6EDBC6" w14:textId="6076D919" w:rsidR="00672FD4" w:rsidRDefault="00BC7C5E">
            <w:pPr>
              <w:pStyle w:val="Tabellentextstandardkleinlinksbndig"/>
              <w:rPr>
                <w:rFonts w:cs="Arial"/>
              </w:rPr>
            </w:pPr>
            <w:r w:rsidRPr="00BC7C5E">
              <w:rPr>
                <w:rFonts w:cs="Arial"/>
              </w:rPr>
              <w:t xml:space="preserve">May </w:t>
            </w:r>
            <w:proofErr w:type="spellStart"/>
            <w:r w:rsidRPr="00BC7C5E">
              <w:rPr>
                <w:rFonts w:cs="Arial"/>
              </w:rPr>
              <w:t>probably</w:t>
            </w:r>
            <w:proofErr w:type="spellEnd"/>
            <w:r w:rsidRPr="00BC7C5E">
              <w:rPr>
                <w:rFonts w:cs="Arial"/>
              </w:rPr>
              <w:t xml:space="preserve"> </w:t>
            </w:r>
            <w:proofErr w:type="spellStart"/>
            <w:r w:rsidRPr="00BC7C5E">
              <w:rPr>
                <w:rFonts w:cs="Arial"/>
              </w:rPr>
              <w:t>cause</w:t>
            </w:r>
            <w:proofErr w:type="spellEnd"/>
            <w:r w:rsidRPr="00BC7C5E">
              <w:rPr>
                <w:rFonts w:cs="Arial"/>
              </w:rPr>
              <w:t xml:space="preserve"> </w:t>
            </w:r>
            <w:proofErr w:type="spellStart"/>
            <w:r w:rsidRPr="00BC7C5E">
              <w:rPr>
                <w:rFonts w:cs="Arial"/>
              </w:rPr>
              <w:t>cancer</w:t>
            </w:r>
            <w:proofErr w:type="spellEnd"/>
          </w:p>
        </w:tc>
      </w:tr>
      <w:tr w:rsidR="0046389D" w:rsidRPr="00AE76CA" w14:paraId="10A7F973" w14:textId="77777777" w:rsidTr="0046389D">
        <w:tc>
          <w:tcPr>
            <w:tcW w:w="9628" w:type="dxa"/>
            <w:gridSpan w:val="3"/>
            <w:tcBorders>
              <w:top w:val="single" w:sz="4" w:space="0" w:color="auto"/>
              <w:left w:val="single" w:sz="4" w:space="0" w:color="auto"/>
              <w:bottom w:val="single" w:sz="4" w:space="0" w:color="auto"/>
              <w:right w:val="single" w:sz="4" w:space="0" w:color="auto"/>
            </w:tcBorders>
            <w:hideMark/>
          </w:tcPr>
          <w:p w14:paraId="137F2B2C" w14:textId="35EDB605" w:rsidR="0046389D" w:rsidRPr="00BC7C5E" w:rsidRDefault="00BC7C5E">
            <w:pPr>
              <w:pStyle w:val="Tabellentextfettkleinlinksbndig"/>
              <w:rPr>
                <w:rFonts w:cs="Arial"/>
                <w:lang w:val="en-AU"/>
              </w:rPr>
            </w:pPr>
            <w:r w:rsidRPr="00BC7C5E">
              <w:rPr>
                <w:rFonts w:cs="Arial"/>
                <w:lang w:val="en-AU"/>
              </w:rPr>
              <w:t>germ cell mutagenic (mutagenic) substances</w:t>
            </w:r>
          </w:p>
        </w:tc>
      </w:tr>
      <w:tr w:rsidR="0046389D" w14:paraId="102874D6"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171968AD" w14:textId="77777777" w:rsidR="0046389D" w:rsidRDefault="0046389D">
            <w:pPr>
              <w:pStyle w:val="Tabellentextstandardkleinlinksbndig"/>
              <w:rPr>
                <w:rFonts w:cs="Arial"/>
              </w:rPr>
            </w:pPr>
            <w:proofErr w:type="spellStart"/>
            <w:r>
              <w:rPr>
                <w:rFonts w:cs="Arial"/>
              </w:rPr>
              <w:t>Muta</w:t>
            </w:r>
            <w:proofErr w:type="spellEnd"/>
            <w:r>
              <w:rPr>
                <w:rFonts w:cs="Arial"/>
              </w:rPr>
              <w:t>. 1A</w:t>
            </w:r>
          </w:p>
        </w:tc>
        <w:tc>
          <w:tcPr>
            <w:tcW w:w="1134" w:type="dxa"/>
            <w:tcBorders>
              <w:top w:val="single" w:sz="4" w:space="0" w:color="auto"/>
              <w:left w:val="single" w:sz="4" w:space="0" w:color="auto"/>
              <w:bottom w:val="single" w:sz="4" w:space="0" w:color="auto"/>
              <w:right w:val="single" w:sz="4" w:space="0" w:color="auto"/>
            </w:tcBorders>
            <w:hideMark/>
          </w:tcPr>
          <w:p w14:paraId="44D17BA8" w14:textId="77777777" w:rsidR="0046389D" w:rsidRDefault="0046389D">
            <w:pPr>
              <w:pStyle w:val="Tabellentextstandardkleinlinksbndig"/>
              <w:rPr>
                <w:rFonts w:cs="Arial"/>
              </w:rPr>
            </w:pPr>
            <w:r>
              <w:rPr>
                <w:rFonts w:cs="Arial"/>
              </w:rPr>
              <w:t>H340</w:t>
            </w:r>
          </w:p>
        </w:tc>
        <w:tc>
          <w:tcPr>
            <w:tcW w:w="7081" w:type="dxa"/>
            <w:tcBorders>
              <w:top w:val="single" w:sz="4" w:space="0" w:color="auto"/>
              <w:left w:val="single" w:sz="4" w:space="0" w:color="auto"/>
              <w:bottom w:val="single" w:sz="4" w:space="0" w:color="auto"/>
              <w:right w:val="single" w:sz="4" w:space="0" w:color="auto"/>
            </w:tcBorders>
            <w:hideMark/>
          </w:tcPr>
          <w:p w14:paraId="3381A876" w14:textId="05826989" w:rsidR="0046389D" w:rsidRDefault="00BC7C5E">
            <w:pPr>
              <w:pStyle w:val="Tabellentextstandardkleinlinksbndig"/>
              <w:rPr>
                <w:rFonts w:cs="Arial"/>
              </w:rPr>
            </w:pPr>
            <w:r w:rsidRPr="00BC7C5E">
              <w:rPr>
                <w:rFonts w:cs="Arial"/>
              </w:rPr>
              <w:t xml:space="preserve">May </w:t>
            </w:r>
            <w:proofErr w:type="spellStart"/>
            <w:r w:rsidRPr="00BC7C5E">
              <w:rPr>
                <w:rFonts w:cs="Arial"/>
              </w:rPr>
              <w:t>cause</w:t>
            </w:r>
            <w:proofErr w:type="spellEnd"/>
            <w:r w:rsidRPr="00BC7C5E">
              <w:rPr>
                <w:rFonts w:cs="Arial"/>
              </w:rPr>
              <w:t xml:space="preserve"> </w:t>
            </w:r>
            <w:proofErr w:type="spellStart"/>
            <w:r w:rsidRPr="00BC7C5E">
              <w:rPr>
                <w:rFonts w:cs="Arial"/>
              </w:rPr>
              <w:t>genetic</w:t>
            </w:r>
            <w:proofErr w:type="spellEnd"/>
            <w:r w:rsidRPr="00BC7C5E">
              <w:rPr>
                <w:rFonts w:cs="Arial"/>
              </w:rPr>
              <w:t xml:space="preserve"> </w:t>
            </w:r>
            <w:proofErr w:type="spellStart"/>
            <w:r w:rsidRPr="00BC7C5E">
              <w:rPr>
                <w:rFonts w:cs="Arial"/>
              </w:rPr>
              <w:t>defects</w:t>
            </w:r>
            <w:proofErr w:type="spellEnd"/>
          </w:p>
        </w:tc>
      </w:tr>
      <w:tr w:rsidR="0046389D" w14:paraId="6B153012"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7B16F188" w14:textId="77777777" w:rsidR="0046389D" w:rsidRDefault="0046389D">
            <w:pPr>
              <w:pStyle w:val="Tabellentextstandardkleinlinksbndig"/>
              <w:rPr>
                <w:rFonts w:cs="Arial"/>
              </w:rPr>
            </w:pPr>
            <w:r>
              <w:rPr>
                <w:rFonts w:cs="Arial"/>
              </w:rPr>
              <w:t>Muta. 1B</w:t>
            </w:r>
          </w:p>
        </w:tc>
        <w:tc>
          <w:tcPr>
            <w:tcW w:w="1134" w:type="dxa"/>
            <w:tcBorders>
              <w:top w:val="single" w:sz="4" w:space="0" w:color="auto"/>
              <w:left w:val="single" w:sz="4" w:space="0" w:color="auto"/>
              <w:bottom w:val="single" w:sz="4" w:space="0" w:color="auto"/>
              <w:right w:val="single" w:sz="4" w:space="0" w:color="auto"/>
            </w:tcBorders>
            <w:hideMark/>
          </w:tcPr>
          <w:p w14:paraId="3A3CECA9" w14:textId="77777777" w:rsidR="0046389D" w:rsidRDefault="0046389D">
            <w:pPr>
              <w:pStyle w:val="Tabellentextstandardkleinlinksbndig"/>
              <w:rPr>
                <w:rFonts w:cs="Arial"/>
              </w:rPr>
            </w:pPr>
            <w:r>
              <w:rPr>
                <w:rFonts w:cs="Arial"/>
              </w:rPr>
              <w:t>H340</w:t>
            </w:r>
          </w:p>
        </w:tc>
        <w:tc>
          <w:tcPr>
            <w:tcW w:w="7081" w:type="dxa"/>
            <w:tcBorders>
              <w:top w:val="single" w:sz="4" w:space="0" w:color="auto"/>
              <w:left w:val="single" w:sz="4" w:space="0" w:color="auto"/>
              <w:bottom w:val="single" w:sz="4" w:space="0" w:color="auto"/>
              <w:right w:val="single" w:sz="4" w:space="0" w:color="auto"/>
            </w:tcBorders>
            <w:hideMark/>
          </w:tcPr>
          <w:p w14:paraId="4E4FEBC8" w14:textId="3600C4A6" w:rsidR="0046389D" w:rsidRDefault="00BC7C5E">
            <w:pPr>
              <w:pStyle w:val="Tabellentextstandardkleinlinksbndig"/>
              <w:rPr>
                <w:rFonts w:cs="Arial"/>
              </w:rPr>
            </w:pPr>
            <w:r w:rsidRPr="00BC7C5E">
              <w:rPr>
                <w:rFonts w:cs="Arial"/>
              </w:rPr>
              <w:t xml:space="preserve">May </w:t>
            </w:r>
            <w:proofErr w:type="spellStart"/>
            <w:r w:rsidRPr="00BC7C5E">
              <w:rPr>
                <w:rFonts w:cs="Arial"/>
              </w:rPr>
              <w:t>cause</w:t>
            </w:r>
            <w:proofErr w:type="spellEnd"/>
            <w:r w:rsidRPr="00BC7C5E">
              <w:rPr>
                <w:rFonts w:cs="Arial"/>
              </w:rPr>
              <w:t xml:space="preserve"> </w:t>
            </w:r>
            <w:proofErr w:type="spellStart"/>
            <w:r w:rsidRPr="00BC7C5E">
              <w:rPr>
                <w:rFonts w:cs="Arial"/>
              </w:rPr>
              <w:t>genetic</w:t>
            </w:r>
            <w:proofErr w:type="spellEnd"/>
            <w:r w:rsidRPr="00BC7C5E">
              <w:rPr>
                <w:rFonts w:cs="Arial"/>
              </w:rPr>
              <w:t xml:space="preserve"> </w:t>
            </w:r>
            <w:proofErr w:type="spellStart"/>
            <w:r w:rsidRPr="00BC7C5E">
              <w:rPr>
                <w:rFonts w:cs="Arial"/>
              </w:rPr>
              <w:t>defects</w:t>
            </w:r>
            <w:proofErr w:type="spellEnd"/>
          </w:p>
        </w:tc>
      </w:tr>
      <w:tr w:rsidR="0046389D" w:rsidRPr="00AE76CA" w14:paraId="488A50BE" w14:textId="77777777" w:rsidTr="0046389D">
        <w:tc>
          <w:tcPr>
            <w:tcW w:w="9628" w:type="dxa"/>
            <w:gridSpan w:val="3"/>
            <w:tcBorders>
              <w:top w:val="single" w:sz="4" w:space="0" w:color="auto"/>
              <w:left w:val="single" w:sz="4" w:space="0" w:color="auto"/>
              <w:bottom w:val="single" w:sz="4" w:space="0" w:color="auto"/>
              <w:right w:val="single" w:sz="4" w:space="0" w:color="auto"/>
            </w:tcBorders>
            <w:hideMark/>
          </w:tcPr>
          <w:p w14:paraId="26E20945" w14:textId="07CD7733" w:rsidR="0046389D" w:rsidRPr="00BC7C5E" w:rsidRDefault="00BC7C5E">
            <w:pPr>
              <w:pStyle w:val="Tabellentextfettkleinlinksbndig"/>
              <w:rPr>
                <w:rFonts w:cs="Arial"/>
                <w:lang w:val="en-AU"/>
              </w:rPr>
            </w:pPr>
            <w:r w:rsidRPr="00BC7C5E">
              <w:rPr>
                <w:rFonts w:cs="Arial"/>
                <w:lang w:val="en-AU"/>
              </w:rPr>
              <w:t>substances toxic to reproduction (reprotoxic)</w:t>
            </w:r>
          </w:p>
        </w:tc>
      </w:tr>
      <w:tr w:rsidR="0046389D" w:rsidRPr="00AE76CA" w14:paraId="283081F4"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7D485718" w14:textId="77777777" w:rsidR="0046389D" w:rsidRDefault="0046389D">
            <w:pPr>
              <w:pStyle w:val="Tabellentextstandardkleinlinksbndig"/>
              <w:rPr>
                <w:rFonts w:cs="Arial"/>
              </w:rPr>
            </w:pPr>
            <w:proofErr w:type="spellStart"/>
            <w:r>
              <w:rPr>
                <w:rFonts w:cs="Arial"/>
              </w:rPr>
              <w:t>Repr</w:t>
            </w:r>
            <w:proofErr w:type="spellEnd"/>
            <w:r>
              <w:rPr>
                <w:rFonts w:cs="Arial"/>
              </w:rPr>
              <w:t>. 1A, 1B</w:t>
            </w:r>
          </w:p>
        </w:tc>
        <w:tc>
          <w:tcPr>
            <w:tcW w:w="1134" w:type="dxa"/>
            <w:tcBorders>
              <w:top w:val="single" w:sz="4" w:space="0" w:color="auto"/>
              <w:left w:val="single" w:sz="4" w:space="0" w:color="auto"/>
              <w:bottom w:val="single" w:sz="4" w:space="0" w:color="auto"/>
              <w:right w:val="single" w:sz="4" w:space="0" w:color="auto"/>
            </w:tcBorders>
            <w:hideMark/>
          </w:tcPr>
          <w:p w14:paraId="5B423E43" w14:textId="77777777" w:rsidR="0046389D" w:rsidRDefault="0046389D">
            <w:pPr>
              <w:pStyle w:val="Tabellentextstandardkleinlinksbndig"/>
              <w:rPr>
                <w:rFonts w:cs="Arial"/>
              </w:rPr>
            </w:pPr>
            <w:r>
              <w:rPr>
                <w:rFonts w:cs="Arial"/>
              </w:rPr>
              <w:t>H360D</w:t>
            </w:r>
          </w:p>
        </w:tc>
        <w:tc>
          <w:tcPr>
            <w:tcW w:w="7081" w:type="dxa"/>
            <w:tcBorders>
              <w:top w:val="single" w:sz="4" w:space="0" w:color="auto"/>
              <w:left w:val="single" w:sz="4" w:space="0" w:color="auto"/>
              <w:bottom w:val="single" w:sz="4" w:space="0" w:color="auto"/>
              <w:right w:val="single" w:sz="4" w:space="0" w:color="auto"/>
            </w:tcBorders>
            <w:hideMark/>
          </w:tcPr>
          <w:p w14:paraId="175B64A3" w14:textId="6A08BAB7" w:rsidR="0046389D" w:rsidRPr="00BC7C5E" w:rsidRDefault="00BC7C5E">
            <w:pPr>
              <w:pStyle w:val="Tabellentextstandardkleinlinksbndig"/>
              <w:rPr>
                <w:rFonts w:cs="Arial"/>
                <w:lang w:val="en-AU"/>
              </w:rPr>
            </w:pPr>
            <w:r w:rsidRPr="00BC7C5E">
              <w:rPr>
                <w:rFonts w:cs="Arial"/>
                <w:lang w:val="en-AU"/>
              </w:rPr>
              <w:t>May harm the child in the womb</w:t>
            </w:r>
          </w:p>
        </w:tc>
      </w:tr>
      <w:tr w:rsidR="0046389D" w14:paraId="0AABB298"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67F64514" w14:textId="77777777" w:rsidR="0046389D" w:rsidRDefault="0046389D">
            <w:pPr>
              <w:pStyle w:val="Tabellentextstandardkleinlinksbndig"/>
              <w:rPr>
                <w:rFonts w:cs="Arial"/>
              </w:rPr>
            </w:pPr>
            <w:proofErr w:type="spellStart"/>
            <w:r>
              <w:rPr>
                <w:rFonts w:cs="Arial"/>
              </w:rPr>
              <w:t>Repr</w:t>
            </w:r>
            <w:proofErr w:type="spellEnd"/>
            <w:r>
              <w:rPr>
                <w:rFonts w:cs="Arial"/>
              </w:rPr>
              <w:t>. 1A, 1B</w:t>
            </w:r>
          </w:p>
        </w:tc>
        <w:tc>
          <w:tcPr>
            <w:tcW w:w="1134" w:type="dxa"/>
            <w:tcBorders>
              <w:top w:val="single" w:sz="4" w:space="0" w:color="auto"/>
              <w:left w:val="single" w:sz="4" w:space="0" w:color="auto"/>
              <w:bottom w:val="single" w:sz="4" w:space="0" w:color="auto"/>
              <w:right w:val="single" w:sz="4" w:space="0" w:color="auto"/>
            </w:tcBorders>
            <w:hideMark/>
          </w:tcPr>
          <w:p w14:paraId="6DC50F7E" w14:textId="77777777" w:rsidR="0046389D" w:rsidRDefault="0046389D">
            <w:pPr>
              <w:pStyle w:val="Tabellentextstandardkleinlinksbndig"/>
              <w:rPr>
                <w:rFonts w:cs="Arial"/>
              </w:rPr>
            </w:pPr>
            <w:r>
              <w:rPr>
                <w:rFonts w:cs="Arial"/>
              </w:rPr>
              <w:t>H360F</w:t>
            </w:r>
          </w:p>
        </w:tc>
        <w:tc>
          <w:tcPr>
            <w:tcW w:w="7081" w:type="dxa"/>
            <w:tcBorders>
              <w:top w:val="single" w:sz="4" w:space="0" w:color="auto"/>
              <w:left w:val="single" w:sz="4" w:space="0" w:color="auto"/>
              <w:bottom w:val="single" w:sz="4" w:space="0" w:color="auto"/>
              <w:right w:val="single" w:sz="4" w:space="0" w:color="auto"/>
            </w:tcBorders>
            <w:hideMark/>
          </w:tcPr>
          <w:p w14:paraId="3BF03EF3" w14:textId="4466E43B" w:rsidR="0046389D" w:rsidRDefault="00BC7C5E">
            <w:pPr>
              <w:pStyle w:val="Tabellentextstandardkleinlinksbndig"/>
              <w:rPr>
                <w:rFonts w:cs="Arial"/>
              </w:rPr>
            </w:pPr>
            <w:r w:rsidRPr="00BC7C5E">
              <w:rPr>
                <w:rFonts w:cs="Arial"/>
              </w:rPr>
              <w:t xml:space="preserve">May impair </w:t>
            </w:r>
            <w:proofErr w:type="spellStart"/>
            <w:r w:rsidRPr="00BC7C5E">
              <w:rPr>
                <w:rFonts w:cs="Arial"/>
              </w:rPr>
              <w:t>fertility</w:t>
            </w:r>
            <w:proofErr w:type="spellEnd"/>
          </w:p>
        </w:tc>
      </w:tr>
      <w:tr w:rsidR="0046389D" w:rsidRPr="00AE76CA" w14:paraId="0610740D"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77EF1B2D" w14:textId="77777777" w:rsidR="0046389D" w:rsidRDefault="0046389D">
            <w:pPr>
              <w:pStyle w:val="Tabellentextstandardkleinlinksbndig"/>
              <w:rPr>
                <w:rFonts w:cs="Arial"/>
              </w:rPr>
            </w:pPr>
            <w:r>
              <w:rPr>
                <w:rFonts w:cs="Arial"/>
              </w:rPr>
              <w:t>Repr. 1A, 1B</w:t>
            </w:r>
          </w:p>
        </w:tc>
        <w:tc>
          <w:tcPr>
            <w:tcW w:w="1134" w:type="dxa"/>
            <w:tcBorders>
              <w:top w:val="single" w:sz="4" w:space="0" w:color="auto"/>
              <w:left w:val="single" w:sz="4" w:space="0" w:color="auto"/>
              <w:bottom w:val="single" w:sz="4" w:space="0" w:color="auto"/>
              <w:right w:val="single" w:sz="4" w:space="0" w:color="auto"/>
            </w:tcBorders>
            <w:hideMark/>
          </w:tcPr>
          <w:p w14:paraId="2AF282C3" w14:textId="77777777" w:rsidR="0046389D" w:rsidRDefault="0046389D">
            <w:pPr>
              <w:pStyle w:val="Tabellentextstandardkleinlinksbndig"/>
              <w:rPr>
                <w:rFonts w:cs="Arial"/>
              </w:rPr>
            </w:pPr>
            <w:r>
              <w:rPr>
                <w:rFonts w:cs="Arial"/>
              </w:rPr>
              <w:t>H360FD</w:t>
            </w:r>
          </w:p>
        </w:tc>
        <w:tc>
          <w:tcPr>
            <w:tcW w:w="7081" w:type="dxa"/>
            <w:tcBorders>
              <w:top w:val="single" w:sz="4" w:space="0" w:color="auto"/>
              <w:left w:val="single" w:sz="4" w:space="0" w:color="auto"/>
              <w:bottom w:val="single" w:sz="4" w:space="0" w:color="auto"/>
              <w:right w:val="single" w:sz="4" w:space="0" w:color="auto"/>
            </w:tcBorders>
            <w:hideMark/>
          </w:tcPr>
          <w:p w14:paraId="3D2B5DBA" w14:textId="77777777" w:rsidR="00BC7C5E" w:rsidRPr="00BC7C5E" w:rsidRDefault="00BC7C5E" w:rsidP="00BC7C5E">
            <w:pPr>
              <w:pStyle w:val="Tabellentextstandardkleinlinksbndig"/>
              <w:rPr>
                <w:rFonts w:cs="Arial"/>
                <w:lang w:val="en-AU"/>
              </w:rPr>
            </w:pPr>
            <w:r w:rsidRPr="00BC7C5E">
              <w:rPr>
                <w:rFonts w:cs="Arial"/>
                <w:lang w:val="en-AU"/>
              </w:rPr>
              <w:t xml:space="preserve">May affect fertility </w:t>
            </w:r>
          </w:p>
          <w:p w14:paraId="76611931" w14:textId="43B775AC" w:rsidR="0046389D" w:rsidRPr="00BC7C5E" w:rsidRDefault="00BC7C5E" w:rsidP="00BC7C5E">
            <w:pPr>
              <w:pStyle w:val="Tabellentextstandardkleinlinksbndig"/>
              <w:rPr>
                <w:rFonts w:cs="Arial"/>
                <w:lang w:val="en-AU"/>
              </w:rPr>
            </w:pPr>
            <w:r w:rsidRPr="00BC7C5E">
              <w:rPr>
                <w:rFonts w:cs="Arial"/>
                <w:lang w:val="en-AU"/>
              </w:rPr>
              <w:t>May harm the child in the womb</w:t>
            </w:r>
          </w:p>
        </w:tc>
      </w:tr>
      <w:tr w:rsidR="0046389D" w14:paraId="7E790380"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4040C4F4" w14:textId="77777777" w:rsidR="0046389D" w:rsidRDefault="0046389D">
            <w:pPr>
              <w:pStyle w:val="Tabellentextstandardkleinlinksbndig"/>
              <w:rPr>
                <w:rFonts w:cs="Arial"/>
              </w:rPr>
            </w:pPr>
            <w:proofErr w:type="spellStart"/>
            <w:r>
              <w:rPr>
                <w:rFonts w:cs="Arial"/>
              </w:rPr>
              <w:t>Repr</w:t>
            </w:r>
            <w:proofErr w:type="spellEnd"/>
            <w:r>
              <w:rPr>
                <w:rFonts w:cs="Arial"/>
              </w:rPr>
              <w:t>. 1A, 1B</w:t>
            </w:r>
          </w:p>
        </w:tc>
        <w:tc>
          <w:tcPr>
            <w:tcW w:w="1134" w:type="dxa"/>
            <w:tcBorders>
              <w:top w:val="single" w:sz="4" w:space="0" w:color="auto"/>
              <w:left w:val="single" w:sz="4" w:space="0" w:color="auto"/>
              <w:bottom w:val="single" w:sz="4" w:space="0" w:color="auto"/>
              <w:right w:val="single" w:sz="4" w:space="0" w:color="auto"/>
            </w:tcBorders>
            <w:hideMark/>
          </w:tcPr>
          <w:p w14:paraId="0FD0A141" w14:textId="77777777" w:rsidR="0046389D" w:rsidRDefault="0046389D">
            <w:pPr>
              <w:pStyle w:val="Tabellentextstandardkleinlinksbndig"/>
              <w:rPr>
                <w:rFonts w:cs="Arial"/>
              </w:rPr>
            </w:pPr>
            <w:r>
              <w:rPr>
                <w:rFonts w:cs="Arial"/>
              </w:rPr>
              <w:t>H360Df</w:t>
            </w:r>
          </w:p>
        </w:tc>
        <w:tc>
          <w:tcPr>
            <w:tcW w:w="7081" w:type="dxa"/>
            <w:tcBorders>
              <w:top w:val="single" w:sz="4" w:space="0" w:color="auto"/>
              <w:left w:val="single" w:sz="4" w:space="0" w:color="auto"/>
              <w:bottom w:val="single" w:sz="4" w:space="0" w:color="auto"/>
              <w:right w:val="single" w:sz="4" w:space="0" w:color="auto"/>
            </w:tcBorders>
            <w:hideMark/>
          </w:tcPr>
          <w:p w14:paraId="02B309BD" w14:textId="77777777" w:rsidR="00BC7C5E" w:rsidRPr="00BC7C5E" w:rsidRDefault="00BC7C5E" w:rsidP="00BC7C5E">
            <w:pPr>
              <w:pStyle w:val="Tabellentextstandardkleinlinksbndig"/>
              <w:rPr>
                <w:rFonts w:cs="Arial"/>
                <w:lang w:val="en-AU"/>
              </w:rPr>
            </w:pPr>
            <w:r w:rsidRPr="00BC7C5E">
              <w:rPr>
                <w:rFonts w:cs="Arial"/>
                <w:lang w:val="en-AU"/>
              </w:rPr>
              <w:t xml:space="preserve">May cause harm to the unborn child </w:t>
            </w:r>
          </w:p>
          <w:p w14:paraId="5A941867" w14:textId="29895148" w:rsidR="0046389D" w:rsidRDefault="00BC7C5E" w:rsidP="00BC7C5E">
            <w:pPr>
              <w:pStyle w:val="Tabellentextstandardkleinlinksbndig"/>
              <w:rPr>
                <w:rFonts w:cs="Arial"/>
              </w:rPr>
            </w:pPr>
            <w:r w:rsidRPr="00BC7C5E">
              <w:rPr>
                <w:rFonts w:cs="Arial"/>
              </w:rPr>
              <w:t xml:space="preserve">May </w:t>
            </w:r>
            <w:proofErr w:type="spellStart"/>
            <w:r w:rsidRPr="00BC7C5E">
              <w:rPr>
                <w:rFonts w:cs="Arial"/>
              </w:rPr>
              <w:t>probably</w:t>
            </w:r>
            <w:proofErr w:type="spellEnd"/>
            <w:r w:rsidRPr="00BC7C5E">
              <w:rPr>
                <w:rFonts w:cs="Arial"/>
              </w:rPr>
              <w:t xml:space="preserve"> impair </w:t>
            </w:r>
            <w:proofErr w:type="spellStart"/>
            <w:r w:rsidRPr="00BC7C5E">
              <w:rPr>
                <w:rFonts w:cs="Arial"/>
              </w:rPr>
              <w:t>fertility</w:t>
            </w:r>
            <w:proofErr w:type="spellEnd"/>
          </w:p>
        </w:tc>
      </w:tr>
      <w:tr w:rsidR="0046389D" w:rsidRPr="00AE76CA" w14:paraId="69266E4C"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03884EC6" w14:textId="77777777" w:rsidR="0046389D" w:rsidRDefault="0046389D">
            <w:pPr>
              <w:pStyle w:val="Tabellentextstandardkleinlinksbndig"/>
              <w:rPr>
                <w:rFonts w:cs="Arial"/>
              </w:rPr>
            </w:pPr>
            <w:r>
              <w:rPr>
                <w:rFonts w:cs="Arial"/>
              </w:rPr>
              <w:t>Repr. 1A, 1B</w:t>
            </w:r>
          </w:p>
        </w:tc>
        <w:tc>
          <w:tcPr>
            <w:tcW w:w="1134" w:type="dxa"/>
            <w:tcBorders>
              <w:top w:val="single" w:sz="4" w:space="0" w:color="auto"/>
              <w:left w:val="single" w:sz="4" w:space="0" w:color="auto"/>
              <w:bottom w:val="single" w:sz="4" w:space="0" w:color="auto"/>
              <w:right w:val="single" w:sz="4" w:space="0" w:color="auto"/>
            </w:tcBorders>
            <w:hideMark/>
          </w:tcPr>
          <w:p w14:paraId="1F42AC6B" w14:textId="77777777" w:rsidR="0046389D" w:rsidRDefault="0046389D">
            <w:pPr>
              <w:pStyle w:val="Tabellentextstandardkleinlinksbndig"/>
              <w:rPr>
                <w:rFonts w:cs="Arial"/>
              </w:rPr>
            </w:pPr>
            <w:r>
              <w:rPr>
                <w:rFonts w:cs="Arial"/>
              </w:rPr>
              <w:t>H360Fd</w:t>
            </w:r>
          </w:p>
        </w:tc>
        <w:tc>
          <w:tcPr>
            <w:tcW w:w="7081" w:type="dxa"/>
            <w:tcBorders>
              <w:top w:val="single" w:sz="4" w:space="0" w:color="auto"/>
              <w:left w:val="single" w:sz="4" w:space="0" w:color="auto"/>
              <w:bottom w:val="single" w:sz="4" w:space="0" w:color="auto"/>
              <w:right w:val="single" w:sz="4" w:space="0" w:color="auto"/>
            </w:tcBorders>
            <w:hideMark/>
          </w:tcPr>
          <w:p w14:paraId="28979847" w14:textId="77777777" w:rsidR="00BC7C5E" w:rsidRPr="00BC7C5E" w:rsidRDefault="00BC7C5E" w:rsidP="00BC7C5E">
            <w:pPr>
              <w:pStyle w:val="Tabellentextstandardkleinlinksbndig"/>
              <w:rPr>
                <w:rFonts w:cs="Arial"/>
                <w:lang w:val="en-AU"/>
              </w:rPr>
            </w:pPr>
            <w:r w:rsidRPr="00BC7C5E">
              <w:rPr>
                <w:rFonts w:cs="Arial"/>
                <w:lang w:val="en-AU"/>
              </w:rPr>
              <w:t xml:space="preserve">May affect fertility </w:t>
            </w:r>
          </w:p>
          <w:p w14:paraId="50B920A6" w14:textId="5AB9AB24" w:rsidR="0046389D" w:rsidRPr="00BC7C5E" w:rsidRDefault="00BC7C5E" w:rsidP="00BC7C5E">
            <w:pPr>
              <w:pStyle w:val="Tabellentextstandardkleinlinksbndig"/>
              <w:rPr>
                <w:rFonts w:cs="Arial"/>
                <w:lang w:val="en-AU"/>
              </w:rPr>
            </w:pPr>
            <w:r w:rsidRPr="00BC7C5E">
              <w:rPr>
                <w:rFonts w:cs="Arial"/>
                <w:lang w:val="en-AU"/>
              </w:rPr>
              <w:t>May probably harm the child in the womb</w:t>
            </w:r>
          </w:p>
        </w:tc>
      </w:tr>
      <w:tr w:rsidR="0046389D" w14:paraId="1016E984" w14:textId="77777777" w:rsidTr="0046389D">
        <w:tc>
          <w:tcPr>
            <w:tcW w:w="9628" w:type="dxa"/>
            <w:gridSpan w:val="3"/>
            <w:tcBorders>
              <w:top w:val="single" w:sz="4" w:space="0" w:color="auto"/>
              <w:left w:val="single" w:sz="4" w:space="0" w:color="auto"/>
              <w:bottom w:val="single" w:sz="4" w:space="0" w:color="auto"/>
              <w:right w:val="single" w:sz="4" w:space="0" w:color="auto"/>
            </w:tcBorders>
            <w:hideMark/>
          </w:tcPr>
          <w:p w14:paraId="02624C54" w14:textId="115A4F98" w:rsidR="0046389D" w:rsidRDefault="00BC7C5E">
            <w:pPr>
              <w:pStyle w:val="Tabellentextfettkleinlinksbndig"/>
              <w:rPr>
                <w:rFonts w:cs="Arial"/>
              </w:rPr>
            </w:pPr>
            <w:proofErr w:type="spellStart"/>
            <w:r w:rsidRPr="00BC7C5E">
              <w:rPr>
                <w:rFonts w:cs="Arial"/>
              </w:rPr>
              <w:t>Acute</w:t>
            </w:r>
            <w:proofErr w:type="spellEnd"/>
            <w:r w:rsidRPr="00BC7C5E">
              <w:rPr>
                <w:rFonts w:cs="Arial"/>
              </w:rPr>
              <w:t xml:space="preserve"> </w:t>
            </w:r>
            <w:proofErr w:type="spellStart"/>
            <w:r w:rsidRPr="00BC7C5E">
              <w:rPr>
                <w:rFonts w:cs="Arial"/>
              </w:rPr>
              <w:t>toxic</w:t>
            </w:r>
            <w:proofErr w:type="spellEnd"/>
            <w:r w:rsidRPr="00BC7C5E">
              <w:rPr>
                <w:rFonts w:cs="Arial"/>
              </w:rPr>
              <w:t xml:space="preserve"> </w:t>
            </w:r>
            <w:proofErr w:type="spellStart"/>
            <w:r w:rsidRPr="00BC7C5E">
              <w:rPr>
                <w:rFonts w:cs="Arial"/>
              </w:rPr>
              <w:t>substances</w:t>
            </w:r>
            <w:proofErr w:type="spellEnd"/>
          </w:p>
        </w:tc>
      </w:tr>
      <w:tr w:rsidR="0046389D" w:rsidRPr="00AE76CA" w14:paraId="2363E002"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5A092CDE" w14:textId="77777777" w:rsidR="0046389D" w:rsidRDefault="0046389D">
            <w:pPr>
              <w:pStyle w:val="Tabellentextstandardkleinlinksbndig"/>
              <w:rPr>
                <w:rFonts w:cs="Arial"/>
              </w:rPr>
            </w:pPr>
            <w:r>
              <w:rPr>
                <w:rFonts w:cs="Arial"/>
              </w:rPr>
              <w:t>Acute Tox. 1</w:t>
            </w:r>
          </w:p>
          <w:p w14:paraId="2D0B2F2B" w14:textId="77777777" w:rsidR="0046389D" w:rsidRDefault="0046389D">
            <w:pPr>
              <w:pStyle w:val="Tabellentextstandardkleinlinksbndig"/>
              <w:rPr>
                <w:rFonts w:cs="Arial"/>
              </w:rPr>
            </w:pPr>
            <w:r>
              <w:rPr>
                <w:rFonts w:cs="Arial"/>
              </w:rPr>
              <w:t>Acute Tox. 2</w:t>
            </w:r>
          </w:p>
        </w:tc>
        <w:tc>
          <w:tcPr>
            <w:tcW w:w="1134" w:type="dxa"/>
            <w:tcBorders>
              <w:top w:val="single" w:sz="4" w:space="0" w:color="auto"/>
              <w:left w:val="single" w:sz="4" w:space="0" w:color="auto"/>
              <w:bottom w:val="single" w:sz="4" w:space="0" w:color="auto"/>
              <w:right w:val="single" w:sz="4" w:space="0" w:color="auto"/>
            </w:tcBorders>
            <w:hideMark/>
          </w:tcPr>
          <w:p w14:paraId="211D5B64" w14:textId="77777777" w:rsidR="0046389D" w:rsidRDefault="0046389D">
            <w:pPr>
              <w:pStyle w:val="Tabellentextstandardkleinlinksbndig"/>
              <w:rPr>
                <w:rFonts w:cs="Arial"/>
              </w:rPr>
            </w:pPr>
            <w:r>
              <w:rPr>
                <w:rFonts w:cs="Arial"/>
              </w:rPr>
              <w:t>H300</w:t>
            </w:r>
          </w:p>
        </w:tc>
        <w:tc>
          <w:tcPr>
            <w:tcW w:w="7081" w:type="dxa"/>
            <w:tcBorders>
              <w:top w:val="single" w:sz="4" w:space="0" w:color="auto"/>
              <w:left w:val="single" w:sz="4" w:space="0" w:color="auto"/>
              <w:bottom w:val="single" w:sz="4" w:space="0" w:color="auto"/>
              <w:right w:val="single" w:sz="4" w:space="0" w:color="auto"/>
            </w:tcBorders>
            <w:hideMark/>
          </w:tcPr>
          <w:p w14:paraId="7E47CBD7" w14:textId="19F788B0" w:rsidR="0046389D" w:rsidRPr="00BC7C5E" w:rsidRDefault="00BC7C5E">
            <w:pPr>
              <w:pStyle w:val="Tabellentextstandardkleinlinksbndig"/>
              <w:rPr>
                <w:rFonts w:cs="Arial"/>
                <w:lang w:val="en-AU"/>
              </w:rPr>
            </w:pPr>
            <w:r w:rsidRPr="00BC7C5E">
              <w:rPr>
                <w:rFonts w:cs="Arial"/>
                <w:lang w:val="en-AU"/>
              </w:rPr>
              <w:t>Danger to life if swallowed</w:t>
            </w:r>
          </w:p>
        </w:tc>
      </w:tr>
      <w:tr w:rsidR="0046389D" w:rsidRPr="00AE76CA" w14:paraId="3CFCA53D"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49956B97" w14:textId="77777777" w:rsidR="0046389D" w:rsidRDefault="0046389D">
            <w:pPr>
              <w:pStyle w:val="Tabellentextstandardkleinlinksbndig"/>
              <w:rPr>
                <w:rFonts w:cs="Arial"/>
              </w:rPr>
            </w:pPr>
            <w:proofErr w:type="spellStart"/>
            <w:r>
              <w:rPr>
                <w:rFonts w:cs="Arial"/>
              </w:rPr>
              <w:t>Acute</w:t>
            </w:r>
            <w:proofErr w:type="spellEnd"/>
            <w:r>
              <w:rPr>
                <w:rFonts w:cs="Arial"/>
              </w:rPr>
              <w:t xml:space="preserve"> </w:t>
            </w:r>
            <w:proofErr w:type="spellStart"/>
            <w:r>
              <w:rPr>
                <w:rFonts w:cs="Arial"/>
              </w:rPr>
              <w:t>Tox</w:t>
            </w:r>
            <w:proofErr w:type="spellEnd"/>
            <w:r>
              <w:rPr>
                <w:rFonts w:cs="Arial"/>
              </w:rPr>
              <w:t>. 1</w:t>
            </w:r>
          </w:p>
          <w:p w14:paraId="044D68E9" w14:textId="77777777" w:rsidR="0046389D" w:rsidRDefault="0046389D">
            <w:pPr>
              <w:pStyle w:val="Tabellentextstandardkleinlinksbndig"/>
              <w:rPr>
                <w:rFonts w:cs="Arial"/>
              </w:rPr>
            </w:pPr>
            <w:r>
              <w:rPr>
                <w:rFonts w:cs="Arial"/>
              </w:rPr>
              <w:t>Acute Tox. 2</w:t>
            </w:r>
          </w:p>
        </w:tc>
        <w:tc>
          <w:tcPr>
            <w:tcW w:w="1134" w:type="dxa"/>
            <w:tcBorders>
              <w:top w:val="single" w:sz="4" w:space="0" w:color="auto"/>
              <w:left w:val="single" w:sz="4" w:space="0" w:color="auto"/>
              <w:bottom w:val="single" w:sz="4" w:space="0" w:color="auto"/>
              <w:right w:val="single" w:sz="4" w:space="0" w:color="auto"/>
            </w:tcBorders>
            <w:hideMark/>
          </w:tcPr>
          <w:p w14:paraId="28BE5916" w14:textId="77777777" w:rsidR="0046389D" w:rsidRDefault="0046389D">
            <w:pPr>
              <w:pStyle w:val="Tabellentextstandardkleinlinksbndig"/>
              <w:rPr>
                <w:rFonts w:cs="Arial"/>
              </w:rPr>
            </w:pPr>
            <w:r>
              <w:rPr>
                <w:rFonts w:cs="Arial"/>
              </w:rPr>
              <w:t>H310</w:t>
            </w:r>
          </w:p>
        </w:tc>
        <w:tc>
          <w:tcPr>
            <w:tcW w:w="7081" w:type="dxa"/>
            <w:tcBorders>
              <w:top w:val="single" w:sz="4" w:space="0" w:color="auto"/>
              <w:left w:val="single" w:sz="4" w:space="0" w:color="auto"/>
              <w:bottom w:val="single" w:sz="4" w:space="0" w:color="auto"/>
              <w:right w:val="single" w:sz="4" w:space="0" w:color="auto"/>
            </w:tcBorders>
            <w:hideMark/>
          </w:tcPr>
          <w:p w14:paraId="296C5B70" w14:textId="7871B970" w:rsidR="0046389D" w:rsidRPr="00BC7C5E" w:rsidRDefault="00BC7C5E">
            <w:pPr>
              <w:pStyle w:val="Tabellentextstandardkleinlinksbndig"/>
              <w:rPr>
                <w:rFonts w:cs="Arial"/>
                <w:lang w:val="en-AU"/>
              </w:rPr>
            </w:pPr>
            <w:r w:rsidRPr="00BC7C5E">
              <w:rPr>
                <w:rFonts w:cs="Arial"/>
                <w:lang w:val="en-AU"/>
              </w:rPr>
              <w:t>Danger to life in case of skin contact</w:t>
            </w:r>
          </w:p>
        </w:tc>
      </w:tr>
      <w:tr w:rsidR="0046389D" w:rsidRPr="00AE76CA" w14:paraId="1031E8EE"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435BEEED" w14:textId="77777777" w:rsidR="0046389D" w:rsidRDefault="0046389D">
            <w:pPr>
              <w:pStyle w:val="Tabellentextstandardkleinlinksbndig"/>
              <w:rPr>
                <w:rFonts w:cs="Arial"/>
              </w:rPr>
            </w:pPr>
            <w:proofErr w:type="spellStart"/>
            <w:r>
              <w:rPr>
                <w:rFonts w:cs="Arial"/>
              </w:rPr>
              <w:t>Acute</w:t>
            </w:r>
            <w:proofErr w:type="spellEnd"/>
            <w:r>
              <w:rPr>
                <w:rFonts w:cs="Arial"/>
              </w:rPr>
              <w:t xml:space="preserve"> </w:t>
            </w:r>
            <w:proofErr w:type="spellStart"/>
            <w:r>
              <w:rPr>
                <w:rFonts w:cs="Arial"/>
              </w:rPr>
              <w:t>Tox</w:t>
            </w:r>
            <w:proofErr w:type="spellEnd"/>
            <w:r>
              <w:rPr>
                <w:rFonts w:cs="Arial"/>
              </w:rPr>
              <w:t>. 1</w:t>
            </w:r>
          </w:p>
          <w:p w14:paraId="38E9C4CD" w14:textId="77777777" w:rsidR="0046389D" w:rsidRDefault="0046389D">
            <w:pPr>
              <w:pStyle w:val="Tabellentextstandardkleinlinksbndig"/>
              <w:rPr>
                <w:rFonts w:cs="Arial"/>
              </w:rPr>
            </w:pPr>
            <w:r>
              <w:rPr>
                <w:rFonts w:cs="Arial"/>
              </w:rPr>
              <w:t>Acute Tox. 2</w:t>
            </w:r>
          </w:p>
        </w:tc>
        <w:tc>
          <w:tcPr>
            <w:tcW w:w="1134" w:type="dxa"/>
            <w:tcBorders>
              <w:top w:val="single" w:sz="4" w:space="0" w:color="auto"/>
              <w:left w:val="single" w:sz="4" w:space="0" w:color="auto"/>
              <w:bottom w:val="single" w:sz="4" w:space="0" w:color="auto"/>
              <w:right w:val="single" w:sz="4" w:space="0" w:color="auto"/>
            </w:tcBorders>
          </w:tcPr>
          <w:p w14:paraId="7B2FC9FB" w14:textId="77777777" w:rsidR="0046389D" w:rsidRDefault="0046389D">
            <w:pPr>
              <w:pStyle w:val="Tabellentextstandardkleinlinksbndig"/>
              <w:rPr>
                <w:rFonts w:cs="Arial"/>
              </w:rPr>
            </w:pPr>
            <w:r>
              <w:rPr>
                <w:rFonts w:cs="Arial"/>
              </w:rPr>
              <w:t>H330</w:t>
            </w:r>
          </w:p>
          <w:p w14:paraId="73649665" w14:textId="77777777" w:rsidR="0046389D" w:rsidRDefault="0046389D">
            <w:pPr>
              <w:pStyle w:val="Tabellentextstandardkleinlinksbndig"/>
              <w:rPr>
                <w:rFonts w:cs="Arial"/>
              </w:rPr>
            </w:pPr>
          </w:p>
        </w:tc>
        <w:tc>
          <w:tcPr>
            <w:tcW w:w="7081" w:type="dxa"/>
            <w:tcBorders>
              <w:top w:val="single" w:sz="4" w:space="0" w:color="auto"/>
              <w:left w:val="single" w:sz="4" w:space="0" w:color="auto"/>
              <w:bottom w:val="single" w:sz="4" w:space="0" w:color="auto"/>
              <w:right w:val="single" w:sz="4" w:space="0" w:color="auto"/>
            </w:tcBorders>
          </w:tcPr>
          <w:p w14:paraId="6698D50B" w14:textId="5E4632CA" w:rsidR="0046389D" w:rsidRPr="00BC7C5E" w:rsidRDefault="00BC7C5E">
            <w:pPr>
              <w:pStyle w:val="Tabellentextstandardkleinlinksbndig"/>
              <w:rPr>
                <w:rFonts w:cs="Arial"/>
                <w:lang w:val="en-AU"/>
              </w:rPr>
            </w:pPr>
            <w:r w:rsidRPr="00BC7C5E">
              <w:rPr>
                <w:rFonts w:cs="Arial"/>
                <w:lang w:val="en-AU"/>
              </w:rPr>
              <w:t>Danger to life in case of inhalation</w:t>
            </w:r>
          </w:p>
        </w:tc>
      </w:tr>
      <w:tr w:rsidR="0046389D" w:rsidRPr="00AE76CA" w14:paraId="535ABF17" w14:textId="77777777" w:rsidTr="0046389D">
        <w:tc>
          <w:tcPr>
            <w:tcW w:w="9628" w:type="dxa"/>
            <w:gridSpan w:val="3"/>
            <w:tcBorders>
              <w:top w:val="single" w:sz="4" w:space="0" w:color="auto"/>
              <w:left w:val="single" w:sz="4" w:space="0" w:color="auto"/>
              <w:bottom w:val="single" w:sz="4" w:space="0" w:color="auto"/>
              <w:right w:val="single" w:sz="4" w:space="0" w:color="auto"/>
            </w:tcBorders>
            <w:hideMark/>
          </w:tcPr>
          <w:p w14:paraId="65C1B572" w14:textId="637CA5B3" w:rsidR="0046389D" w:rsidRPr="00BC7C5E" w:rsidRDefault="00BC7C5E">
            <w:pPr>
              <w:pStyle w:val="Tabellentextfettkleinlinksbndig"/>
              <w:rPr>
                <w:rFonts w:cs="Arial"/>
                <w:lang w:val="en-AU"/>
              </w:rPr>
            </w:pPr>
            <w:r w:rsidRPr="00BC7C5E">
              <w:rPr>
                <w:rFonts w:cs="Arial"/>
                <w:lang w:val="en-AU"/>
              </w:rPr>
              <w:t>Substances with specific target organ toxicity</w:t>
            </w:r>
          </w:p>
        </w:tc>
      </w:tr>
      <w:tr w:rsidR="0046389D" w14:paraId="0B4EEDD4"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5B61A5AD" w14:textId="77777777" w:rsidR="0046389D" w:rsidRDefault="0046389D">
            <w:pPr>
              <w:pStyle w:val="Tabellentextstandardkleinlinksbndig"/>
              <w:rPr>
                <w:rFonts w:cs="Arial"/>
              </w:rPr>
            </w:pPr>
            <w:r>
              <w:rPr>
                <w:rFonts w:cs="Arial"/>
              </w:rPr>
              <w:t>STOT SE. 1</w:t>
            </w:r>
          </w:p>
        </w:tc>
        <w:tc>
          <w:tcPr>
            <w:tcW w:w="1134" w:type="dxa"/>
            <w:tcBorders>
              <w:top w:val="single" w:sz="4" w:space="0" w:color="auto"/>
              <w:left w:val="single" w:sz="4" w:space="0" w:color="auto"/>
              <w:bottom w:val="single" w:sz="4" w:space="0" w:color="auto"/>
              <w:right w:val="single" w:sz="4" w:space="0" w:color="auto"/>
            </w:tcBorders>
            <w:hideMark/>
          </w:tcPr>
          <w:p w14:paraId="4C1DD343" w14:textId="77777777" w:rsidR="0046389D" w:rsidRDefault="0046389D">
            <w:pPr>
              <w:pStyle w:val="Tabellentextstandardkleinlinksbndig"/>
              <w:rPr>
                <w:rFonts w:cs="Arial"/>
              </w:rPr>
            </w:pPr>
            <w:r>
              <w:rPr>
                <w:rFonts w:cs="Arial"/>
              </w:rPr>
              <w:t>H370</w:t>
            </w:r>
          </w:p>
        </w:tc>
        <w:tc>
          <w:tcPr>
            <w:tcW w:w="7081" w:type="dxa"/>
            <w:tcBorders>
              <w:top w:val="single" w:sz="4" w:space="0" w:color="auto"/>
              <w:left w:val="single" w:sz="4" w:space="0" w:color="auto"/>
              <w:bottom w:val="single" w:sz="4" w:space="0" w:color="auto"/>
              <w:right w:val="single" w:sz="4" w:space="0" w:color="auto"/>
            </w:tcBorders>
            <w:hideMark/>
          </w:tcPr>
          <w:p w14:paraId="2F3E7D05" w14:textId="3E4A349E" w:rsidR="0046389D" w:rsidRDefault="00BC7C5E">
            <w:pPr>
              <w:pStyle w:val="Tabellentextstandardkleinlinksbndig"/>
              <w:rPr>
                <w:rFonts w:cs="Arial"/>
              </w:rPr>
            </w:pPr>
            <w:proofErr w:type="spellStart"/>
            <w:r w:rsidRPr="00BC7C5E">
              <w:rPr>
                <w:rFonts w:cs="Arial"/>
              </w:rPr>
              <w:t>Damages</w:t>
            </w:r>
            <w:proofErr w:type="spellEnd"/>
            <w:r w:rsidRPr="00BC7C5E">
              <w:rPr>
                <w:rFonts w:cs="Arial"/>
              </w:rPr>
              <w:t xml:space="preserve"> </w:t>
            </w:r>
            <w:proofErr w:type="spellStart"/>
            <w:r w:rsidRPr="00BC7C5E">
              <w:rPr>
                <w:rFonts w:cs="Arial"/>
              </w:rPr>
              <w:t>the</w:t>
            </w:r>
            <w:proofErr w:type="spellEnd"/>
            <w:r w:rsidRPr="00BC7C5E">
              <w:rPr>
                <w:rFonts w:cs="Arial"/>
              </w:rPr>
              <w:t xml:space="preserve"> </w:t>
            </w:r>
            <w:proofErr w:type="spellStart"/>
            <w:r w:rsidRPr="00BC7C5E">
              <w:rPr>
                <w:rFonts w:cs="Arial"/>
              </w:rPr>
              <w:t>organs</w:t>
            </w:r>
            <w:proofErr w:type="spellEnd"/>
          </w:p>
        </w:tc>
      </w:tr>
      <w:tr w:rsidR="0046389D" w:rsidRPr="00AE76CA" w14:paraId="5C401124"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6E069CA7" w14:textId="77777777" w:rsidR="0046389D" w:rsidRDefault="0046389D">
            <w:pPr>
              <w:pStyle w:val="Tabellentextstandardkleinlinksbndig"/>
              <w:rPr>
                <w:rFonts w:cs="Arial"/>
              </w:rPr>
            </w:pPr>
            <w:r>
              <w:rPr>
                <w:rFonts w:cs="Arial"/>
              </w:rPr>
              <w:t>STOT RE. 1</w:t>
            </w:r>
          </w:p>
        </w:tc>
        <w:tc>
          <w:tcPr>
            <w:tcW w:w="1134" w:type="dxa"/>
            <w:tcBorders>
              <w:top w:val="single" w:sz="4" w:space="0" w:color="auto"/>
              <w:left w:val="single" w:sz="4" w:space="0" w:color="auto"/>
              <w:bottom w:val="single" w:sz="4" w:space="0" w:color="auto"/>
              <w:right w:val="single" w:sz="4" w:space="0" w:color="auto"/>
            </w:tcBorders>
            <w:hideMark/>
          </w:tcPr>
          <w:p w14:paraId="0EB4AD2E" w14:textId="77777777" w:rsidR="0046389D" w:rsidRDefault="0046389D">
            <w:pPr>
              <w:pStyle w:val="Tabellentextstandardkleinlinksbndig"/>
              <w:rPr>
                <w:rFonts w:cs="Arial"/>
              </w:rPr>
            </w:pPr>
            <w:r>
              <w:rPr>
                <w:rFonts w:cs="Arial"/>
              </w:rPr>
              <w:t>H372</w:t>
            </w:r>
          </w:p>
        </w:tc>
        <w:tc>
          <w:tcPr>
            <w:tcW w:w="7081" w:type="dxa"/>
            <w:tcBorders>
              <w:top w:val="single" w:sz="4" w:space="0" w:color="auto"/>
              <w:left w:val="single" w:sz="4" w:space="0" w:color="auto"/>
              <w:bottom w:val="single" w:sz="4" w:space="0" w:color="auto"/>
              <w:right w:val="single" w:sz="4" w:space="0" w:color="auto"/>
            </w:tcBorders>
            <w:hideMark/>
          </w:tcPr>
          <w:p w14:paraId="44647096" w14:textId="4D78944B" w:rsidR="0046389D" w:rsidRPr="00BC7C5E" w:rsidRDefault="00BC7C5E">
            <w:pPr>
              <w:pStyle w:val="Tabellentextstandardkleinlinksbndig"/>
              <w:rPr>
                <w:rFonts w:cs="Arial"/>
                <w:lang w:val="en-AU"/>
              </w:rPr>
            </w:pPr>
            <w:r w:rsidRPr="00BC7C5E">
              <w:rPr>
                <w:rFonts w:cs="Arial"/>
                <w:lang w:val="en-AU"/>
              </w:rPr>
              <w:t>Causes damage to organs through prolonged or repeated exposure</w:t>
            </w:r>
          </w:p>
        </w:tc>
      </w:tr>
      <w:tr w:rsidR="0046389D" w14:paraId="14BE6FEB" w14:textId="77777777" w:rsidTr="0046389D">
        <w:tc>
          <w:tcPr>
            <w:tcW w:w="9628" w:type="dxa"/>
            <w:gridSpan w:val="3"/>
            <w:tcBorders>
              <w:top w:val="single" w:sz="4" w:space="0" w:color="auto"/>
              <w:left w:val="single" w:sz="4" w:space="0" w:color="auto"/>
              <w:bottom w:val="single" w:sz="4" w:space="0" w:color="auto"/>
              <w:right w:val="single" w:sz="4" w:space="0" w:color="auto"/>
            </w:tcBorders>
            <w:hideMark/>
          </w:tcPr>
          <w:p w14:paraId="20DE8C70" w14:textId="03E115A3" w:rsidR="0046389D" w:rsidRDefault="00BC7C5E">
            <w:pPr>
              <w:pStyle w:val="Tabellentextfettkleinlinksbndig"/>
              <w:rPr>
                <w:rFonts w:cs="Arial"/>
              </w:rPr>
            </w:pPr>
            <w:proofErr w:type="spellStart"/>
            <w:r w:rsidRPr="00BC7C5E">
              <w:rPr>
                <w:rFonts w:cs="Arial"/>
              </w:rPr>
              <w:t>environmentally</w:t>
            </w:r>
            <w:proofErr w:type="spellEnd"/>
            <w:r w:rsidRPr="00BC7C5E">
              <w:rPr>
                <w:rFonts w:cs="Arial"/>
              </w:rPr>
              <w:t xml:space="preserve"> </w:t>
            </w:r>
            <w:proofErr w:type="spellStart"/>
            <w:r w:rsidRPr="00BC7C5E">
              <w:rPr>
                <w:rFonts w:cs="Arial"/>
              </w:rPr>
              <w:t>hazardous</w:t>
            </w:r>
            <w:proofErr w:type="spellEnd"/>
            <w:r w:rsidRPr="00BC7C5E">
              <w:rPr>
                <w:rFonts w:cs="Arial"/>
              </w:rPr>
              <w:t xml:space="preserve"> </w:t>
            </w:r>
            <w:proofErr w:type="spellStart"/>
            <w:r w:rsidRPr="00BC7C5E">
              <w:rPr>
                <w:rFonts w:cs="Arial"/>
              </w:rPr>
              <w:t>substances</w:t>
            </w:r>
            <w:proofErr w:type="spellEnd"/>
          </w:p>
        </w:tc>
      </w:tr>
      <w:tr w:rsidR="0046389D" w:rsidRPr="00AE76CA" w14:paraId="649DDEF5"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68D84BEE" w14:textId="77777777" w:rsidR="0046389D" w:rsidRDefault="0046389D">
            <w:pPr>
              <w:pStyle w:val="Tabellentextstandardkleinlinksbndig"/>
              <w:rPr>
                <w:rFonts w:cs="Arial"/>
              </w:rPr>
            </w:pPr>
            <w:r>
              <w:rPr>
                <w:rFonts w:cs="Arial"/>
              </w:rPr>
              <w:t>Aquatic Chronic 1</w:t>
            </w:r>
          </w:p>
        </w:tc>
        <w:tc>
          <w:tcPr>
            <w:tcW w:w="1134" w:type="dxa"/>
            <w:tcBorders>
              <w:top w:val="single" w:sz="4" w:space="0" w:color="auto"/>
              <w:left w:val="single" w:sz="4" w:space="0" w:color="auto"/>
              <w:bottom w:val="single" w:sz="4" w:space="0" w:color="auto"/>
              <w:right w:val="single" w:sz="4" w:space="0" w:color="auto"/>
            </w:tcBorders>
            <w:hideMark/>
          </w:tcPr>
          <w:p w14:paraId="4CE5E731" w14:textId="77777777" w:rsidR="0046389D" w:rsidRDefault="0046389D">
            <w:pPr>
              <w:pStyle w:val="Tabellentextstandardkleinlinksbndig"/>
              <w:rPr>
                <w:rFonts w:cs="Arial"/>
              </w:rPr>
            </w:pPr>
            <w:r>
              <w:rPr>
                <w:rFonts w:cs="Arial"/>
              </w:rPr>
              <w:t>H410</w:t>
            </w:r>
          </w:p>
        </w:tc>
        <w:tc>
          <w:tcPr>
            <w:tcW w:w="7081" w:type="dxa"/>
            <w:tcBorders>
              <w:top w:val="single" w:sz="4" w:space="0" w:color="auto"/>
              <w:left w:val="single" w:sz="4" w:space="0" w:color="auto"/>
              <w:bottom w:val="single" w:sz="4" w:space="0" w:color="auto"/>
              <w:right w:val="single" w:sz="4" w:space="0" w:color="auto"/>
            </w:tcBorders>
            <w:hideMark/>
          </w:tcPr>
          <w:p w14:paraId="2AE314B3" w14:textId="32351FB4" w:rsidR="0046389D" w:rsidRPr="006736AD" w:rsidRDefault="006736AD">
            <w:pPr>
              <w:pStyle w:val="Tabellentextstandardkleinlinksbndig"/>
              <w:rPr>
                <w:rFonts w:cs="Arial"/>
                <w:lang w:val="en-AU"/>
              </w:rPr>
            </w:pPr>
            <w:r w:rsidRPr="006736AD">
              <w:rPr>
                <w:rFonts w:cs="Arial"/>
                <w:lang w:val="en-AU"/>
              </w:rPr>
              <w:t>Very toxic to aquatic organisms with long lasting effects</w:t>
            </w:r>
          </w:p>
        </w:tc>
      </w:tr>
      <w:tr w:rsidR="0046389D" w:rsidRPr="00AE76CA" w14:paraId="7BC634BF"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177F453B" w14:textId="77777777" w:rsidR="0046389D" w:rsidRDefault="0046389D">
            <w:pPr>
              <w:pStyle w:val="Tabellentextstandardkleinlinksbndig"/>
              <w:rPr>
                <w:rFonts w:cs="Arial"/>
              </w:rPr>
            </w:pPr>
            <w:proofErr w:type="spellStart"/>
            <w:r>
              <w:rPr>
                <w:rFonts w:cs="Arial"/>
              </w:rPr>
              <w:t>Ozone</w:t>
            </w:r>
            <w:proofErr w:type="spellEnd"/>
            <w:r>
              <w:rPr>
                <w:rFonts w:cs="Arial"/>
              </w:rPr>
              <w:t xml:space="preserve"> 1</w:t>
            </w:r>
          </w:p>
        </w:tc>
        <w:tc>
          <w:tcPr>
            <w:tcW w:w="1134" w:type="dxa"/>
            <w:tcBorders>
              <w:top w:val="single" w:sz="4" w:space="0" w:color="auto"/>
              <w:left w:val="single" w:sz="4" w:space="0" w:color="auto"/>
              <w:bottom w:val="single" w:sz="4" w:space="0" w:color="auto"/>
              <w:right w:val="single" w:sz="4" w:space="0" w:color="auto"/>
            </w:tcBorders>
            <w:hideMark/>
          </w:tcPr>
          <w:p w14:paraId="088FB550" w14:textId="77777777" w:rsidR="0046389D" w:rsidRDefault="0046389D">
            <w:pPr>
              <w:pStyle w:val="Tabellentextstandardkleinlinksbndig"/>
              <w:rPr>
                <w:rFonts w:cs="Arial"/>
              </w:rPr>
            </w:pPr>
            <w:r>
              <w:rPr>
                <w:rFonts w:cs="Arial"/>
              </w:rPr>
              <w:t>H420</w:t>
            </w:r>
          </w:p>
        </w:tc>
        <w:tc>
          <w:tcPr>
            <w:tcW w:w="7081" w:type="dxa"/>
            <w:tcBorders>
              <w:top w:val="single" w:sz="4" w:space="0" w:color="auto"/>
              <w:left w:val="single" w:sz="4" w:space="0" w:color="auto"/>
              <w:bottom w:val="single" w:sz="4" w:space="0" w:color="auto"/>
              <w:right w:val="single" w:sz="4" w:space="0" w:color="auto"/>
            </w:tcBorders>
            <w:hideMark/>
          </w:tcPr>
          <w:p w14:paraId="0C2B7F7A" w14:textId="68EF9856" w:rsidR="0046389D" w:rsidRPr="006736AD" w:rsidRDefault="006736AD">
            <w:pPr>
              <w:pStyle w:val="Tabellentextstandardkleinlinksbndig"/>
              <w:rPr>
                <w:rFonts w:cs="Arial"/>
                <w:lang w:val="en-AU"/>
              </w:rPr>
            </w:pPr>
            <w:r w:rsidRPr="006736AD">
              <w:rPr>
                <w:rFonts w:cs="Arial"/>
                <w:lang w:val="en-AU"/>
              </w:rPr>
              <w:t>Damages public health and the environment by depleting ozone in the outer atmosphere.</w:t>
            </w:r>
          </w:p>
        </w:tc>
      </w:tr>
    </w:tbl>
    <w:p w14:paraId="4199E0F1" w14:textId="77777777" w:rsidR="0046389D" w:rsidRPr="006736AD" w:rsidRDefault="0046389D" w:rsidP="0046389D">
      <w:pPr>
        <w:pStyle w:val="Listenabsatz"/>
        <w:tabs>
          <w:tab w:val="left" w:pos="709"/>
          <w:tab w:val="left" w:pos="851"/>
        </w:tabs>
        <w:spacing w:line="360" w:lineRule="auto"/>
        <w:rPr>
          <w:rFonts w:cs="Arial"/>
          <w:sz w:val="18"/>
          <w:szCs w:val="18"/>
          <w:lang w:val="en-AU"/>
        </w:rPr>
      </w:pPr>
    </w:p>
    <w:p w14:paraId="12F6DA76" w14:textId="77777777" w:rsidR="00520D2D" w:rsidRPr="006736AD" w:rsidRDefault="00520D2D" w:rsidP="0046389D">
      <w:pPr>
        <w:rPr>
          <w:rFonts w:ascii="Arial" w:hAnsi="Arial" w:cs="Arial"/>
          <w:sz w:val="22"/>
          <w:szCs w:val="22"/>
          <w:lang w:val="en-AU"/>
        </w:rPr>
      </w:pPr>
    </w:p>
    <w:sectPr w:rsidR="00520D2D" w:rsidRPr="006736AD" w:rsidSect="0046389D">
      <w:headerReference w:type="even" r:id="rId9"/>
      <w:headerReference w:type="default" r:id="rId10"/>
      <w:footerReference w:type="even" r:id="rId11"/>
      <w:footerReference w:type="default" r:id="rId12"/>
      <w:headerReference w:type="first" r:id="rId13"/>
      <w:footerReference w:type="first" r:id="rId14"/>
      <w:pgSz w:w="11906" w:h="16838"/>
      <w:pgMar w:top="1833" w:right="1276" w:bottom="113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B2FC01" w14:textId="77777777" w:rsidR="003C337A" w:rsidRDefault="003C337A">
      <w:r>
        <w:separator/>
      </w:r>
    </w:p>
  </w:endnote>
  <w:endnote w:type="continuationSeparator" w:id="0">
    <w:p w14:paraId="1735AC77" w14:textId="77777777" w:rsidR="003C337A" w:rsidRDefault="003C3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549241" w14:textId="77777777" w:rsidR="00EB56E0" w:rsidRDefault="00EB56E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551BBE" w14:textId="37EAD28A" w:rsidR="008F3719" w:rsidRPr="00D64D89" w:rsidRDefault="008F3719" w:rsidP="00581C26">
    <w:pPr>
      <w:pStyle w:val="Fuzeile"/>
      <w:tabs>
        <w:tab w:val="clear" w:pos="9072"/>
        <w:tab w:val="right" w:pos="9540"/>
      </w:tabs>
      <w:rPr>
        <w:rFonts w:cs="Arial"/>
        <w:lang w:val="en-AU"/>
      </w:rPr>
    </w:pPr>
    <w:r w:rsidRPr="00D64D89">
      <w:rPr>
        <w:rFonts w:cs="Arial"/>
        <w:lang w:val="en-AU"/>
      </w:rPr>
      <w:t>An</w:t>
    </w:r>
    <w:r w:rsidR="00D64D89" w:rsidRPr="00D64D89">
      <w:rPr>
        <w:rFonts w:cs="Arial"/>
        <w:lang w:val="en-AU"/>
      </w:rPr>
      <w:t>nex</w:t>
    </w:r>
    <w:r w:rsidRPr="00D64D89">
      <w:rPr>
        <w:rFonts w:cs="Arial"/>
        <w:lang w:val="en-AU"/>
      </w:rPr>
      <w:t xml:space="preserve"> </w:t>
    </w:r>
    <w:r w:rsidR="003D5FEE" w:rsidRPr="00D64D89">
      <w:rPr>
        <w:rFonts w:cs="Arial"/>
        <w:lang w:val="en-AU"/>
      </w:rPr>
      <w:t>P-M</w:t>
    </w:r>
    <w:r w:rsidR="00290A18" w:rsidRPr="00D64D89">
      <w:rPr>
        <w:rFonts w:cs="Arial"/>
        <w:lang w:val="en-AU"/>
      </w:rPr>
      <w:t xml:space="preserve"> </w:t>
    </w:r>
    <w:r w:rsidRPr="00D64D89">
      <w:rPr>
        <w:rFonts w:cs="Arial"/>
        <w:lang w:val="en-AU"/>
      </w:rPr>
      <w:tab/>
    </w:r>
    <w:r w:rsidRPr="0046389D">
      <w:rPr>
        <w:rStyle w:val="Seitenzahl"/>
        <w:rFonts w:cs="Arial"/>
      </w:rPr>
      <w:fldChar w:fldCharType="begin"/>
    </w:r>
    <w:r w:rsidRPr="00D64D89">
      <w:rPr>
        <w:rStyle w:val="Seitenzahl"/>
        <w:rFonts w:cs="Arial"/>
        <w:lang w:val="en-AU"/>
      </w:rPr>
      <w:instrText xml:space="preserve"> PAGE </w:instrText>
    </w:r>
    <w:r w:rsidRPr="0046389D">
      <w:rPr>
        <w:rStyle w:val="Seitenzahl"/>
        <w:rFonts w:cs="Arial"/>
      </w:rPr>
      <w:fldChar w:fldCharType="separate"/>
    </w:r>
    <w:r w:rsidR="00B9135A" w:rsidRPr="00D64D89">
      <w:rPr>
        <w:rStyle w:val="Seitenzahl"/>
        <w:rFonts w:cs="Arial"/>
        <w:noProof/>
        <w:lang w:val="en-AU"/>
      </w:rPr>
      <w:t>1</w:t>
    </w:r>
    <w:r w:rsidRPr="0046389D">
      <w:rPr>
        <w:rStyle w:val="Seitenzahl"/>
        <w:rFonts w:cs="Arial"/>
      </w:rPr>
      <w:fldChar w:fldCharType="end"/>
    </w:r>
    <w:r w:rsidRPr="00D64D89">
      <w:rPr>
        <w:rStyle w:val="Seitenzahl"/>
        <w:rFonts w:cs="Arial"/>
        <w:lang w:val="en-AU"/>
      </w:rPr>
      <w:t>/</w:t>
    </w:r>
    <w:r w:rsidRPr="0046389D">
      <w:rPr>
        <w:rStyle w:val="Seitenzahl"/>
        <w:rFonts w:cs="Arial"/>
      </w:rPr>
      <w:fldChar w:fldCharType="begin"/>
    </w:r>
    <w:r w:rsidRPr="00D64D89">
      <w:rPr>
        <w:rStyle w:val="Seitenzahl"/>
        <w:rFonts w:cs="Arial"/>
        <w:lang w:val="en-AU"/>
      </w:rPr>
      <w:instrText xml:space="preserve"> NUMPAGES </w:instrText>
    </w:r>
    <w:r w:rsidRPr="0046389D">
      <w:rPr>
        <w:rStyle w:val="Seitenzahl"/>
        <w:rFonts w:cs="Arial"/>
      </w:rPr>
      <w:fldChar w:fldCharType="separate"/>
    </w:r>
    <w:r w:rsidR="00B9135A" w:rsidRPr="00D64D89">
      <w:rPr>
        <w:rStyle w:val="Seitenzahl"/>
        <w:rFonts w:cs="Arial"/>
        <w:noProof/>
        <w:lang w:val="en-AU"/>
      </w:rPr>
      <w:t>2</w:t>
    </w:r>
    <w:r w:rsidRPr="0046389D">
      <w:rPr>
        <w:rStyle w:val="Seitenzahl"/>
        <w:rFonts w:cs="Arial"/>
      </w:rPr>
      <w:fldChar w:fldCharType="end"/>
    </w:r>
    <w:r w:rsidR="00B9135A" w:rsidRPr="00D64D89">
      <w:rPr>
        <w:rStyle w:val="Seitenzahl"/>
        <w:rFonts w:cs="Arial"/>
        <w:lang w:val="en-AU"/>
      </w:rPr>
      <w:tab/>
      <w:t xml:space="preserve">     DE</w:t>
    </w:r>
    <w:r w:rsidRPr="00D64D89">
      <w:rPr>
        <w:rStyle w:val="Seitenzahl"/>
        <w:rFonts w:cs="Arial"/>
        <w:lang w:val="en-AU"/>
      </w:rPr>
      <w:t xml:space="preserve">-UZ </w:t>
    </w:r>
    <w:r w:rsidR="003D5FEE" w:rsidRPr="00D64D89">
      <w:rPr>
        <w:rStyle w:val="Seitenzahl"/>
        <w:rFonts w:cs="Arial"/>
        <w:lang w:val="en-AU"/>
      </w:rPr>
      <w:t>232</w:t>
    </w:r>
    <w:r w:rsidRPr="00D64D89">
      <w:rPr>
        <w:rStyle w:val="Seitenzahl"/>
        <w:rFonts w:cs="Arial"/>
        <w:lang w:val="en-AU"/>
      </w:rPr>
      <w:t xml:space="preserve"> </w:t>
    </w:r>
    <w:r w:rsidR="00D64D89" w:rsidRPr="00D64D89">
      <w:rPr>
        <w:rStyle w:val="Seitenzahl"/>
        <w:rFonts w:cs="Arial"/>
        <w:lang w:val="en-AU"/>
      </w:rPr>
      <w:t>Edition</w:t>
    </w:r>
    <w:r w:rsidRPr="00D64D89">
      <w:rPr>
        <w:rStyle w:val="Seitenzahl"/>
        <w:rFonts w:cs="Arial"/>
        <w:lang w:val="en-AU"/>
      </w:rPr>
      <w:t xml:space="preserve"> </w:t>
    </w:r>
    <w:r w:rsidR="003D5FEE" w:rsidRPr="00D64D89">
      <w:rPr>
        <w:rStyle w:val="Seitenzahl"/>
        <w:rFonts w:cs="Arial"/>
        <w:lang w:val="en-AU"/>
      </w:rPr>
      <w:t>Jul</w:t>
    </w:r>
    <w:r w:rsidR="00D64D89">
      <w:rPr>
        <w:rStyle w:val="Seitenzahl"/>
        <w:rFonts w:cs="Arial"/>
        <w:lang w:val="en-AU"/>
      </w:rPr>
      <w:t>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84F660" w14:textId="77777777" w:rsidR="008F3719" w:rsidRPr="00731E02" w:rsidRDefault="008F3719" w:rsidP="00731E02">
    <w:pPr>
      <w:pStyle w:val="Fuzeile"/>
      <w:tabs>
        <w:tab w:val="clear" w:pos="9072"/>
        <w:tab w:val="right" w:pos="9540"/>
      </w:tabs>
      <w:rPr>
        <w:rFonts w:ascii="Arial" w:hAnsi="Arial" w:cs="Arial"/>
        <w:sz w:val="22"/>
        <w:szCs w:val="22"/>
      </w:rPr>
    </w:pPr>
    <w:r w:rsidRPr="003F6A59">
      <w:rPr>
        <w:rFonts w:ascii="Arial" w:hAnsi="Arial" w:cs="Arial"/>
        <w:sz w:val="22"/>
        <w:szCs w:val="22"/>
      </w:rPr>
      <w:t>A</w:t>
    </w:r>
    <w:r>
      <w:rPr>
        <w:rFonts w:ascii="Arial" w:hAnsi="Arial" w:cs="Arial"/>
        <w:sz w:val="22"/>
        <w:szCs w:val="22"/>
      </w:rPr>
      <w:t>nlage 7</w:t>
    </w:r>
    <w:r w:rsidRPr="003F6A59">
      <w:rPr>
        <w:rFonts w:ascii="Arial" w:hAnsi="Arial" w:cs="Arial"/>
        <w:sz w:val="22"/>
        <w:szCs w:val="22"/>
      </w:rPr>
      <w:t xml:space="preserve"> zum </w:t>
    </w:r>
    <w:r>
      <w:rPr>
        <w:rFonts w:ascii="Arial" w:hAnsi="Arial" w:cs="Arial"/>
        <w:sz w:val="22"/>
        <w:szCs w:val="22"/>
      </w:rPr>
      <w:t>Ver</w:t>
    </w:r>
    <w:r w:rsidRPr="003F6A59">
      <w:rPr>
        <w:rFonts w:ascii="Arial" w:hAnsi="Arial" w:cs="Arial"/>
        <w:sz w:val="22"/>
        <w:szCs w:val="22"/>
      </w:rPr>
      <w:t>trag</w:t>
    </w:r>
    <w:r w:rsidRPr="003F6A59">
      <w:rPr>
        <w:rFonts w:ascii="Arial" w:hAnsi="Arial" w:cs="Arial"/>
        <w:sz w:val="22"/>
        <w:szCs w:val="22"/>
      </w:rPr>
      <w:tab/>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PAGE </w:instrText>
    </w:r>
    <w:r w:rsidRPr="003F6A59">
      <w:rPr>
        <w:rStyle w:val="Seitenzahl"/>
        <w:rFonts w:ascii="Arial" w:hAnsi="Arial" w:cs="Arial"/>
        <w:sz w:val="22"/>
        <w:szCs w:val="22"/>
      </w:rPr>
      <w:fldChar w:fldCharType="separate"/>
    </w:r>
    <w:r>
      <w:rPr>
        <w:rStyle w:val="Seitenzahl"/>
        <w:rFonts w:ascii="Arial" w:hAnsi="Arial" w:cs="Arial"/>
        <w:noProof/>
        <w:sz w:val="22"/>
        <w:szCs w:val="22"/>
      </w:rPr>
      <w:t>1</w:t>
    </w:r>
    <w:r w:rsidRPr="003F6A59">
      <w:rPr>
        <w:rStyle w:val="Seitenzahl"/>
        <w:rFonts w:ascii="Arial" w:hAnsi="Arial" w:cs="Arial"/>
        <w:sz w:val="22"/>
        <w:szCs w:val="22"/>
      </w:rPr>
      <w:fldChar w:fldCharType="end"/>
    </w:r>
    <w:r w:rsidRPr="003F6A59">
      <w:rPr>
        <w:rStyle w:val="Seitenzahl"/>
        <w:rFonts w:ascii="Arial" w:hAnsi="Arial" w:cs="Arial"/>
        <w:sz w:val="22"/>
        <w:szCs w:val="22"/>
      </w:rPr>
      <w:t>/</w:t>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NUMPAGES </w:instrText>
    </w:r>
    <w:r w:rsidRPr="003F6A59">
      <w:rPr>
        <w:rStyle w:val="Seitenzahl"/>
        <w:rFonts w:ascii="Arial" w:hAnsi="Arial" w:cs="Arial"/>
        <w:sz w:val="22"/>
        <w:szCs w:val="22"/>
      </w:rPr>
      <w:fldChar w:fldCharType="separate"/>
    </w:r>
    <w:r>
      <w:rPr>
        <w:rStyle w:val="Seitenzahl"/>
        <w:rFonts w:ascii="Arial" w:hAnsi="Arial" w:cs="Arial"/>
        <w:noProof/>
        <w:sz w:val="22"/>
        <w:szCs w:val="22"/>
      </w:rPr>
      <w:t>5</w:t>
    </w:r>
    <w:r w:rsidRPr="003F6A59">
      <w:rPr>
        <w:rStyle w:val="Seitenzahl"/>
        <w:rFonts w:ascii="Arial" w:hAnsi="Arial" w:cs="Arial"/>
        <w:sz w:val="22"/>
        <w:szCs w:val="22"/>
      </w:rPr>
      <w:fldChar w:fldCharType="end"/>
    </w:r>
    <w:r w:rsidRPr="003F6A59">
      <w:rPr>
        <w:rStyle w:val="Seitenzahl"/>
        <w:rFonts w:ascii="Arial" w:hAnsi="Arial" w:cs="Arial"/>
        <w:sz w:val="22"/>
        <w:szCs w:val="22"/>
      </w:rPr>
      <w:tab/>
      <w:t xml:space="preserve">     RAL-UZ </w:t>
    </w:r>
    <w:r>
      <w:rPr>
        <w:rStyle w:val="Seitenzahl"/>
        <w:rFonts w:ascii="Arial" w:hAnsi="Arial" w:cs="Arial"/>
        <w:sz w:val="22"/>
        <w:szCs w:val="22"/>
      </w:rPr>
      <w:t>195</w:t>
    </w:r>
    <w:r w:rsidRPr="003F6A59">
      <w:rPr>
        <w:rStyle w:val="Seitenzahl"/>
        <w:rFonts w:ascii="Arial" w:hAnsi="Arial" w:cs="Arial"/>
        <w:sz w:val="22"/>
        <w:szCs w:val="22"/>
      </w:rPr>
      <w:t xml:space="preserve"> Ausgabe </w:t>
    </w:r>
    <w:r>
      <w:rPr>
        <w:rStyle w:val="Seitenzahl"/>
        <w:rFonts w:ascii="Arial" w:hAnsi="Arial" w:cs="Arial"/>
        <w:sz w:val="22"/>
        <w:szCs w:val="22"/>
      </w:rPr>
      <w:t>Januar</w:t>
    </w:r>
    <w:r w:rsidRPr="003F6A59">
      <w:rPr>
        <w:rStyle w:val="Seitenzahl"/>
        <w:rFonts w:ascii="Arial" w:hAnsi="Arial" w:cs="Arial"/>
        <w:sz w:val="22"/>
        <w:szCs w:val="22"/>
      </w:rPr>
      <w:t xml:space="preserve"> 20</w:t>
    </w:r>
    <w:r>
      <w:rPr>
        <w:rStyle w:val="Seitenzahl"/>
        <w:rFonts w:ascii="Arial" w:hAnsi="Arial" w:cs="Arial"/>
        <w:sz w:val="22"/>
        <w:szCs w:val="22"/>
      </w:rPr>
      <w:t>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E94256" w14:textId="77777777" w:rsidR="003C337A" w:rsidRDefault="003C337A">
      <w:r>
        <w:separator/>
      </w:r>
    </w:p>
  </w:footnote>
  <w:footnote w:type="continuationSeparator" w:id="0">
    <w:p w14:paraId="64D107AE" w14:textId="77777777" w:rsidR="003C337A" w:rsidRDefault="003C337A">
      <w:r>
        <w:continuationSeparator/>
      </w:r>
    </w:p>
  </w:footnote>
  <w:footnote w:id="1">
    <w:p w14:paraId="2E2A7DE4" w14:textId="23469922" w:rsidR="0084084A" w:rsidRPr="0084084A" w:rsidRDefault="0084084A">
      <w:pPr>
        <w:pStyle w:val="Funotentext"/>
        <w:rPr>
          <w:sz w:val="16"/>
          <w:szCs w:val="16"/>
          <w:lang w:val="en-AU"/>
        </w:rPr>
      </w:pPr>
      <w:r>
        <w:rPr>
          <w:rStyle w:val="Funotenzeichen"/>
        </w:rPr>
        <w:footnoteRef/>
      </w:r>
      <w:r w:rsidRPr="0084084A">
        <w:rPr>
          <w:lang w:val="en-AU"/>
        </w:rPr>
        <w:t xml:space="preserve"> </w:t>
      </w:r>
      <w:r w:rsidRPr="000815C7">
        <w:rPr>
          <w:rFonts w:cs="Arial"/>
          <w:sz w:val="16"/>
          <w:szCs w:val="16"/>
          <w:lang w:val="en-AU"/>
        </w:rPr>
        <w:t>Constitutional ingredients are substances that are added to the product as such or as part of mixtures in order to achieve or influence certain product properties, as well as substances that are required as chemical cleavage products to achieve the product properties. Residual monomers reduced to a minimum, for example, are not included.</w:t>
      </w:r>
    </w:p>
  </w:footnote>
  <w:footnote w:id="2">
    <w:p w14:paraId="0410DFDB" w14:textId="615C317D" w:rsidR="0084084A" w:rsidRPr="0084084A" w:rsidRDefault="0084084A">
      <w:pPr>
        <w:pStyle w:val="Funotentext"/>
        <w:rPr>
          <w:lang w:val="en-AU"/>
        </w:rPr>
      </w:pPr>
      <w:r>
        <w:rPr>
          <w:rStyle w:val="Funotenzeichen"/>
        </w:rPr>
        <w:footnoteRef/>
      </w:r>
      <w:r w:rsidRPr="0084084A">
        <w:rPr>
          <w:lang w:val="en-AU"/>
        </w:rPr>
        <w:t xml:space="preserve"> </w:t>
      </w:r>
      <w:r w:rsidRPr="000815C7">
        <w:rPr>
          <w:sz w:val="16"/>
          <w:szCs w:val="16"/>
          <w:lang w:val="en-AU"/>
        </w:rPr>
        <w:t xml:space="preserve">The version of the candidate list at the time of application applies. </w:t>
      </w:r>
      <w:r w:rsidRPr="00D64D89">
        <w:rPr>
          <w:sz w:val="16"/>
          <w:szCs w:val="16"/>
          <w:lang w:val="en-AU"/>
        </w:rPr>
        <w:t xml:space="preserve">The current version of the candidate list is available at: </w:t>
      </w:r>
      <w:hyperlink r:id="rId1" w:history="1">
        <w:r w:rsidRPr="00D64D89">
          <w:rPr>
            <w:rStyle w:val="Hyperlink"/>
            <w:sz w:val="16"/>
            <w:szCs w:val="16"/>
            <w:lang w:val="en-AU"/>
          </w:rPr>
          <w:t>http://echa.europa.eu/web/guest/candidate-list-table</w:t>
        </w:r>
      </w:hyperlink>
    </w:p>
  </w:footnote>
  <w:footnote w:id="3">
    <w:p w14:paraId="09B2968F" w14:textId="77777777" w:rsidR="0084084A" w:rsidRPr="0084084A" w:rsidRDefault="0084084A" w:rsidP="0084084A">
      <w:pPr>
        <w:spacing w:after="120"/>
        <w:rPr>
          <w:rStyle w:val="Hyperlink"/>
          <w:sz w:val="16"/>
          <w:szCs w:val="16"/>
          <w:lang w:val="en-AU"/>
        </w:rPr>
      </w:pPr>
      <w:r>
        <w:rPr>
          <w:rStyle w:val="Funotenzeichen"/>
        </w:rPr>
        <w:footnoteRef/>
      </w:r>
      <w:r w:rsidRPr="0084084A">
        <w:rPr>
          <w:lang w:val="en-AU"/>
        </w:rPr>
        <w:t xml:space="preserve"> </w:t>
      </w:r>
      <w:r w:rsidRPr="00D64D89">
        <w:rPr>
          <w:sz w:val="16"/>
          <w:szCs w:val="16"/>
          <w:lang w:val="en-AU"/>
        </w:rPr>
        <w:t xml:space="preserve">The harmonized classifications and labels of hazardous substances can be found in Annex VI, Part 3 of the CLP Regulation. Furthermore, a comprehensive classification and labeling inventory is publicly available on the website of the European Chemicals Agency ECHA, which also contains all self-classifications of hazardous substances by the manufacturers: </w:t>
      </w:r>
      <w:hyperlink r:id="rId2" w:history="1">
        <w:r w:rsidRPr="00D64D89">
          <w:rPr>
            <w:rStyle w:val="Hyperlink"/>
            <w:sz w:val="16"/>
            <w:szCs w:val="16"/>
            <w:lang w:val="en-AU"/>
          </w:rPr>
          <w:t>https://echa.europa.eu/de/home</w:t>
        </w:r>
      </w:hyperlink>
    </w:p>
    <w:p w14:paraId="10503DDB" w14:textId="4E2FE07B" w:rsidR="0084084A" w:rsidRPr="0084084A" w:rsidRDefault="0084084A">
      <w:pPr>
        <w:pStyle w:val="Funotentext"/>
        <w:rPr>
          <w:lang w:val="en-A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44FA79" w14:textId="77777777" w:rsidR="00EB56E0" w:rsidRDefault="00EB56E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9D6DC3" w14:textId="042A815D" w:rsidR="008F3719" w:rsidRDefault="00EB56E0">
    <w:pPr>
      <w:pStyle w:val="Kopfzeile"/>
    </w:pPr>
    <w:r>
      <w:rPr>
        <w:noProof/>
      </w:rPr>
      <w:drawing>
        <wp:inline distT="0" distB="0" distL="0" distR="0" wp14:anchorId="319A26FE" wp14:editId="6DB18E7F">
          <wp:extent cx="923925" cy="602014"/>
          <wp:effectExtent l="0" t="0" r="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149" cy="608024"/>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5B8EA1" w14:textId="77777777" w:rsidR="008F3719" w:rsidRDefault="008F3719">
    <w:pPr>
      <w:pStyle w:val="Kopfzeile"/>
    </w:pPr>
    <w:r>
      <w:rPr>
        <w:noProof/>
      </w:rPr>
      <w:drawing>
        <wp:anchor distT="0" distB="0" distL="114300" distR="114300" simplePos="0" relativeHeight="251659776" behindDoc="1" locked="0" layoutInCell="1" allowOverlap="0" wp14:anchorId="573B32D0" wp14:editId="15193C98">
          <wp:simplePos x="0" y="0"/>
          <wp:positionH relativeFrom="column">
            <wp:posOffset>5029200</wp:posOffset>
          </wp:positionH>
          <wp:positionV relativeFrom="paragraph">
            <wp:posOffset>-473075</wp:posOffset>
          </wp:positionV>
          <wp:extent cx="892810" cy="627380"/>
          <wp:effectExtent l="0" t="0" r="2540" b="1270"/>
          <wp:wrapSquare wrapText="bothSides"/>
          <wp:docPr id="31"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E1026BA"/>
    <w:multiLevelType w:val="hybridMultilevel"/>
    <w:tmpl w:val="946DDBE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7EBCBDB"/>
    <w:multiLevelType w:val="hybridMultilevel"/>
    <w:tmpl w:val="1DC9F68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8E7D8D0"/>
    <w:multiLevelType w:val="hybridMultilevel"/>
    <w:tmpl w:val="8F2D7CE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CA7679"/>
    <w:multiLevelType w:val="hybridMultilevel"/>
    <w:tmpl w:val="9E2C9A0E"/>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3847C24"/>
    <w:multiLevelType w:val="hybridMultilevel"/>
    <w:tmpl w:val="8C96BCA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5CF09D5"/>
    <w:multiLevelType w:val="hybridMultilevel"/>
    <w:tmpl w:val="4566B616"/>
    <w:lvl w:ilvl="0" w:tplc="0407000F">
      <w:start w:val="1"/>
      <w:numFmt w:val="decimal"/>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0A200C7A"/>
    <w:multiLevelType w:val="hybridMultilevel"/>
    <w:tmpl w:val="B5285EC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A77294A"/>
    <w:multiLevelType w:val="hybridMultilevel"/>
    <w:tmpl w:val="50DC9B1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57A1881"/>
    <w:multiLevelType w:val="hybridMultilevel"/>
    <w:tmpl w:val="493A90C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5E93293"/>
    <w:multiLevelType w:val="hybridMultilevel"/>
    <w:tmpl w:val="C4F0A4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7733BF3"/>
    <w:multiLevelType w:val="hybridMultilevel"/>
    <w:tmpl w:val="2E8ADC5A"/>
    <w:lvl w:ilvl="0" w:tplc="FFFFFFFF">
      <w:start w:val="1"/>
      <w:numFmt w:val="bullet"/>
      <w:lvlText w:val="•"/>
      <w:lvlJc w:val="left"/>
      <w:pPr>
        <w:ind w:left="1440" w:hanging="360"/>
      </w:p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1" w15:restartNumberingAfterBreak="0">
    <w:nsid w:val="18692F63"/>
    <w:multiLevelType w:val="hybridMultilevel"/>
    <w:tmpl w:val="4566B616"/>
    <w:lvl w:ilvl="0" w:tplc="0407000F">
      <w:start w:val="1"/>
      <w:numFmt w:val="decimal"/>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1CF3579C"/>
    <w:multiLevelType w:val="multilevel"/>
    <w:tmpl w:val="27F2F202"/>
    <w:lvl w:ilvl="0">
      <w:start w:val="1"/>
      <w:numFmt w:val="lowerLetter"/>
      <w:lvlText w:val="%1)"/>
      <w:lvlJc w:val="left"/>
      <w:pPr>
        <w:tabs>
          <w:tab w:val="num" w:pos="720"/>
        </w:tabs>
        <w:ind w:left="720" w:hanging="3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1D2D7D9B"/>
    <w:multiLevelType w:val="multilevel"/>
    <w:tmpl w:val="BFF835E2"/>
    <w:lvl w:ilvl="0">
      <w:start w:val="1"/>
      <w:numFmt w:val="bullet"/>
      <w:lvlText w:val=""/>
      <w:lvlJc w:val="left"/>
      <w:pPr>
        <w:tabs>
          <w:tab w:val="num" w:pos="357"/>
        </w:tabs>
        <w:ind w:left="357" w:hanging="357"/>
      </w:pPr>
      <w:rPr>
        <w:rFonts w:ascii="Symbol" w:hAnsi="Symbol" w:hint="default"/>
      </w:rPr>
    </w:lvl>
    <w:lvl w:ilvl="1">
      <w:start w:val="1"/>
      <w:numFmt w:val="upperLetter"/>
      <w:lvlText w:val="%2."/>
      <w:lvlJc w:val="left"/>
      <w:pPr>
        <w:tabs>
          <w:tab w:val="num" w:pos="1437"/>
        </w:tabs>
        <w:ind w:left="143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E956FAB"/>
    <w:multiLevelType w:val="hybridMultilevel"/>
    <w:tmpl w:val="7AEC13EE"/>
    <w:lvl w:ilvl="0" w:tplc="FFFFFFFF">
      <w:start w:val="1"/>
      <w:numFmt w:val="bullet"/>
      <w:lvlText w:val="•"/>
      <w:lvlJc w:val="left"/>
      <w:pPr>
        <w:ind w:left="1440" w:hanging="360"/>
      </w:p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265E15D6"/>
    <w:multiLevelType w:val="hybridMultilevel"/>
    <w:tmpl w:val="E5DCB92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7D8513A"/>
    <w:multiLevelType w:val="hybridMultilevel"/>
    <w:tmpl w:val="4566B616"/>
    <w:lvl w:ilvl="0" w:tplc="0407000F">
      <w:start w:val="1"/>
      <w:numFmt w:val="decimal"/>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7" w15:restartNumberingAfterBreak="0">
    <w:nsid w:val="2AC15FE4"/>
    <w:multiLevelType w:val="hybridMultilevel"/>
    <w:tmpl w:val="E99EF5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8" w15:restartNumberingAfterBreak="0">
    <w:nsid w:val="31717C50"/>
    <w:multiLevelType w:val="hybridMultilevel"/>
    <w:tmpl w:val="20DAA210"/>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26F143D"/>
    <w:multiLevelType w:val="hybridMultilevel"/>
    <w:tmpl w:val="205E15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34821A9F"/>
    <w:multiLevelType w:val="hybridMultilevel"/>
    <w:tmpl w:val="0A829EAA"/>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90532F0"/>
    <w:multiLevelType w:val="hybridMultilevel"/>
    <w:tmpl w:val="B870584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E5D2A84"/>
    <w:multiLevelType w:val="hybridMultilevel"/>
    <w:tmpl w:val="AAE001FE"/>
    <w:lvl w:ilvl="0" w:tplc="04070003">
      <w:start w:val="1"/>
      <w:numFmt w:val="bullet"/>
      <w:lvlText w:val="o"/>
      <w:lvlJc w:val="left"/>
      <w:pPr>
        <w:ind w:left="720" w:hanging="360"/>
      </w:pPr>
      <w:rPr>
        <w:rFonts w:ascii="Courier New" w:hAnsi="Courier New" w:cs="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3820EA0"/>
    <w:multiLevelType w:val="hybridMultilevel"/>
    <w:tmpl w:val="6B2046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3961595"/>
    <w:multiLevelType w:val="hybridMultilevel"/>
    <w:tmpl w:val="685C05C4"/>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41D43CB"/>
    <w:multiLevelType w:val="hybridMultilevel"/>
    <w:tmpl w:val="9BA46A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5D5320E"/>
    <w:multiLevelType w:val="hybridMultilevel"/>
    <w:tmpl w:val="9BA46A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48856BC4"/>
    <w:multiLevelType w:val="hybridMultilevel"/>
    <w:tmpl w:val="4E42AD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9BA26F6"/>
    <w:multiLevelType w:val="hybridMultilevel"/>
    <w:tmpl w:val="DB92205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D6C7EB5"/>
    <w:multiLevelType w:val="hybridMultilevel"/>
    <w:tmpl w:val="81229E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0" w15:restartNumberingAfterBreak="0">
    <w:nsid w:val="532C73D4"/>
    <w:multiLevelType w:val="hybridMultilevel"/>
    <w:tmpl w:val="EF10ED3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99F0034"/>
    <w:multiLevelType w:val="hybridMultilevel"/>
    <w:tmpl w:val="4566B616"/>
    <w:lvl w:ilvl="0" w:tplc="0407000F">
      <w:start w:val="1"/>
      <w:numFmt w:val="decimal"/>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2" w15:restartNumberingAfterBreak="0">
    <w:nsid w:val="6508FCFA"/>
    <w:multiLevelType w:val="hybridMultilevel"/>
    <w:tmpl w:val="19EEC54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6B915F3C"/>
    <w:multiLevelType w:val="hybridMultilevel"/>
    <w:tmpl w:val="BFF835E2"/>
    <w:lvl w:ilvl="0" w:tplc="77C0881A">
      <w:start w:val="1"/>
      <w:numFmt w:val="bullet"/>
      <w:lvlText w:val=""/>
      <w:lvlJc w:val="left"/>
      <w:pPr>
        <w:tabs>
          <w:tab w:val="num" w:pos="357"/>
        </w:tabs>
        <w:ind w:left="357" w:hanging="357"/>
      </w:pPr>
      <w:rPr>
        <w:rFonts w:ascii="Symbol" w:hAnsi="Symbo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5D6325"/>
    <w:multiLevelType w:val="hybridMultilevel"/>
    <w:tmpl w:val="79040DDC"/>
    <w:lvl w:ilvl="0" w:tplc="FCCA5C92">
      <w:start w:val="1"/>
      <w:numFmt w:val="bullet"/>
      <w:pStyle w:val="AufzhlungPunkt2"/>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6FD762BB"/>
    <w:multiLevelType w:val="hybridMultilevel"/>
    <w:tmpl w:val="C36EFD80"/>
    <w:lvl w:ilvl="0" w:tplc="54C0B46A">
      <w:start w:val="1"/>
      <w:numFmt w:val="bullet"/>
      <w:lvlText w:val="-"/>
      <w:lvlJc w:val="left"/>
      <w:pPr>
        <w:tabs>
          <w:tab w:val="num" w:pos="227"/>
        </w:tabs>
        <w:ind w:left="227" w:hanging="227"/>
      </w:pPr>
      <w:rPr>
        <w:rFonts w:ascii="Arial" w:hAnsi="Aria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15171F9"/>
    <w:multiLevelType w:val="hybridMultilevel"/>
    <w:tmpl w:val="612427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44C5876"/>
    <w:multiLevelType w:val="hybridMultilevel"/>
    <w:tmpl w:val="C41A9EDC"/>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5464800"/>
    <w:multiLevelType w:val="hybridMultilevel"/>
    <w:tmpl w:val="4B243B4A"/>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8CE523A"/>
    <w:multiLevelType w:val="hybridMultilevel"/>
    <w:tmpl w:val="9BA46A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79697743"/>
    <w:multiLevelType w:val="hybridMultilevel"/>
    <w:tmpl w:val="480E9B60"/>
    <w:lvl w:ilvl="0" w:tplc="FFFFFFFF">
      <w:start w:val="1"/>
      <w:numFmt w:val="bullet"/>
      <w:lvlText w:val="•"/>
      <w:lvlJc w:val="left"/>
      <w:pPr>
        <w:ind w:left="72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7DCA7F4E"/>
    <w:multiLevelType w:val="hybridMultilevel"/>
    <w:tmpl w:val="71B0CE22"/>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F8B46A3"/>
    <w:multiLevelType w:val="hybridMultilevel"/>
    <w:tmpl w:val="62720F0E"/>
    <w:lvl w:ilvl="0" w:tplc="D01414DA">
      <w:start w:val="1"/>
      <w:numFmt w:val="lowerLetter"/>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33"/>
  </w:num>
  <w:num w:numId="2">
    <w:abstractNumId w:val="13"/>
  </w:num>
  <w:num w:numId="3">
    <w:abstractNumId w:val="35"/>
  </w:num>
  <w:num w:numId="4">
    <w:abstractNumId w:val="43"/>
  </w:num>
  <w:num w:numId="5">
    <w:abstractNumId w:val="12"/>
  </w:num>
  <w:num w:numId="6">
    <w:abstractNumId w:val="39"/>
  </w:num>
  <w:num w:numId="7">
    <w:abstractNumId w:val="42"/>
  </w:num>
  <w:num w:numId="8">
    <w:abstractNumId w:val="28"/>
  </w:num>
  <w:num w:numId="9">
    <w:abstractNumId w:val="30"/>
  </w:num>
  <w:num w:numId="10">
    <w:abstractNumId w:val="18"/>
  </w:num>
  <w:num w:numId="11">
    <w:abstractNumId w:val="38"/>
  </w:num>
  <w:num w:numId="12">
    <w:abstractNumId w:val="21"/>
  </w:num>
  <w:num w:numId="13">
    <w:abstractNumId w:val="15"/>
  </w:num>
  <w:num w:numId="14">
    <w:abstractNumId w:val="7"/>
  </w:num>
  <w:num w:numId="15">
    <w:abstractNumId w:val="24"/>
  </w:num>
  <w:num w:numId="16">
    <w:abstractNumId w:val="19"/>
  </w:num>
  <w:num w:numId="17">
    <w:abstractNumId w:val="29"/>
  </w:num>
  <w:num w:numId="18">
    <w:abstractNumId w:val="27"/>
  </w:num>
  <w:num w:numId="19">
    <w:abstractNumId w:val="9"/>
  </w:num>
  <w:num w:numId="20">
    <w:abstractNumId w:val="20"/>
  </w:num>
  <w:num w:numId="21">
    <w:abstractNumId w:val="8"/>
  </w:num>
  <w:num w:numId="22">
    <w:abstractNumId w:val="4"/>
  </w:num>
  <w:num w:numId="23">
    <w:abstractNumId w:val="23"/>
  </w:num>
  <w:num w:numId="24">
    <w:abstractNumId w:val="6"/>
  </w:num>
  <w:num w:numId="25">
    <w:abstractNumId w:val="36"/>
  </w:num>
  <w:num w:numId="26">
    <w:abstractNumId w:val="22"/>
  </w:num>
  <w:num w:numId="27">
    <w:abstractNumId w:val="3"/>
  </w:num>
  <w:num w:numId="28">
    <w:abstractNumId w:val="0"/>
  </w:num>
  <w:num w:numId="29">
    <w:abstractNumId w:val="10"/>
  </w:num>
  <w:num w:numId="30">
    <w:abstractNumId w:val="14"/>
  </w:num>
  <w:num w:numId="31">
    <w:abstractNumId w:val="2"/>
  </w:num>
  <w:num w:numId="32">
    <w:abstractNumId w:val="32"/>
  </w:num>
  <w:num w:numId="33">
    <w:abstractNumId w:val="1"/>
  </w:num>
  <w:num w:numId="34">
    <w:abstractNumId w:val="41"/>
  </w:num>
  <w:num w:numId="35">
    <w:abstractNumId w:val="34"/>
  </w:num>
  <w:num w:numId="36">
    <w:abstractNumId w:val="26"/>
  </w:num>
  <w:num w:numId="37">
    <w:abstractNumId w:val="37"/>
  </w:num>
  <w:num w:numId="38">
    <w:abstractNumId w:val="34"/>
  </w:num>
  <w:num w:numId="39">
    <w:abstractNumId w:val="40"/>
  </w:num>
  <w:num w:numId="40">
    <w:abstractNumId w:val="25"/>
  </w:num>
  <w:num w:numId="41">
    <w:abstractNumId w:val="11"/>
    <w:lvlOverride w:ilvl="0">
      <w:startOverride w:val="1"/>
    </w:lvlOverride>
    <w:lvlOverride w:ilvl="1"/>
    <w:lvlOverride w:ilvl="2"/>
    <w:lvlOverride w:ilvl="3"/>
    <w:lvlOverride w:ilvl="4"/>
    <w:lvlOverride w:ilvl="5"/>
    <w:lvlOverride w:ilvl="6"/>
    <w:lvlOverride w:ilvl="7"/>
    <w:lvlOverride w:ilvl="8"/>
  </w:num>
  <w:num w:numId="42">
    <w:abstractNumId w:val="17"/>
  </w:num>
  <w:num w:numId="43">
    <w:abstractNumId w:val="31"/>
    <w:lvlOverride w:ilvl="0">
      <w:startOverride w:val="1"/>
    </w:lvlOverride>
    <w:lvlOverride w:ilvl="1"/>
    <w:lvlOverride w:ilvl="2"/>
    <w:lvlOverride w:ilvl="3"/>
    <w:lvlOverride w:ilvl="4"/>
    <w:lvlOverride w:ilvl="5"/>
    <w:lvlOverride w:ilvl="6"/>
    <w:lvlOverride w:ilvl="7"/>
    <w:lvlOverride w:ilvl="8"/>
  </w:num>
  <w:num w:numId="44">
    <w:abstractNumId w:val="11"/>
  </w:num>
  <w:num w:numId="45">
    <w:abstractNumId w:val="5"/>
  </w:num>
  <w:num w:numId="4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iqjNWT8u+kvL08tg0fUxnQQf+udC+uS9/VVCB6VRK6hA6rehcd3/028O5tn62fI4JKmjiHY2oVBsWuzbiWlFcQ==" w:salt="j67i7loAf09PNnDg8KxcYA=="/>
  <w:defaultTabStop w:val="708"/>
  <w:hyphenationZone w:val="425"/>
  <w:noPunctuationKerning/>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D9"/>
    <w:rsid w:val="000018DB"/>
    <w:rsid w:val="000019F6"/>
    <w:rsid w:val="00002AA5"/>
    <w:rsid w:val="000055D8"/>
    <w:rsid w:val="00005A22"/>
    <w:rsid w:val="00006D5E"/>
    <w:rsid w:val="000100DE"/>
    <w:rsid w:val="00010519"/>
    <w:rsid w:val="000123D7"/>
    <w:rsid w:val="00012D6E"/>
    <w:rsid w:val="000134DB"/>
    <w:rsid w:val="00014AA7"/>
    <w:rsid w:val="00015F0F"/>
    <w:rsid w:val="00017F79"/>
    <w:rsid w:val="0002210E"/>
    <w:rsid w:val="000231DF"/>
    <w:rsid w:val="00023A09"/>
    <w:rsid w:val="00032768"/>
    <w:rsid w:val="00032823"/>
    <w:rsid w:val="00033914"/>
    <w:rsid w:val="00035495"/>
    <w:rsid w:val="000356B0"/>
    <w:rsid w:val="000363B1"/>
    <w:rsid w:val="000366EF"/>
    <w:rsid w:val="0003772D"/>
    <w:rsid w:val="00037A4B"/>
    <w:rsid w:val="00040054"/>
    <w:rsid w:val="000405D0"/>
    <w:rsid w:val="00041B24"/>
    <w:rsid w:val="00043971"/>
    <w:rsid w:val="0004441E"/>
    <w:rsid w:val="00045049"/>
    <w:rsid w:val="00045C23"/>
    <w:rsid w:val="00045DC6"/>
    <w:rsid w:val="000464A6"/>
    <w:rsid w:val="00046903"/>
    <w:rsid w:val="00046A25"/>
    <w:rsid w:val="00050672"/>
    <w:rsid w:val="0005096A"/>
    <w:rsid w:val="00052F9D"/>
    <w:rsid w:val="000554C8"/>
    <w:rsid w:val="00057EE7"/>
    <w:rsid w:val="00057F49"/>
    <w:rsid w:val="00060CB5"/>
    <w:rsid w:val="00060CF9"/>
    <w:rsid w:val="00061A7E"/>
    <w:rsid w:val="00061F67"/>
    <w:rsid w:val="000621F2"/>
    <w:rsid w:val="000630DB"/>
    <w:rsid w:val="00064B76"/>
    <w:rsid w:val="00065EC7"/>
    <w:rsid w:val="0006684B"/>
    <w:rsid w:val="00066AA9"/>
    <w:rsid w:val="00070307"/>
    <w:rsid w:val="00071108"/>
    <w:rsid w:val="000714C3"/>
    <w:rsid w:val="00071BA7"/>
    <w:rsid w:val="00072B03"/>
    <w:rsid w:val="000738E4"/>
    <w:rsid w:val="000747DE"/>
    <w:rsid w:val="00075DAB"/>
    <w:rsid w:val="00077607"/>
    <w:rsid w:val="000777F3"/>
    <w:rsid w:val="000815C7"/>
    <w:rsid w:val="00081D57"/>
    <w:rsid w:val="0008333B"/>
    <w:rsid w:val="000838DE"/>
    <w:rsid w:val="0008554C"/>
    <w:rsid w:val="00085F58"/>
    <w:rsid w:val="00086844"/>
    <w:rsid w:val="00087088"/>
    <w:rsid w:val="0008747A"/>
    <w:rsid w:val="00087954"/>
    <w:rsid w:val="00090D8E"/>
    <w:rsid w:val="000915D8"/>
    <w:rsid w:val="00093447"/>
    <w:rsid w:val="0009428D"/>
    <w:rsid w:val="000951F8"/>
    <w:rsid w:val="000952D3"/>
    <w:rsid w:val="000A24BD"/>
    <w:rsid w:val="000A2A4D"/>
    <w:rsid w:val="000A36E5"/>
    <w:rsid w:val="000A3CFE"/>
    <w:rsid w:val="000A50AF"/>
    <w:rsid w:val="000A5547"/>
    <w:rsid w:val="000A6755"/>
    <w:rsid w:val="000A7691"/>
    <w:rsid w:val="000A76E8"/>
    <w:rsid w:val="000B0512"/>
    <w:rsid w:val="000B1BFC"/>
    <w:rsid w:val="000B1C50"/>
    <w:rsid w:val="000B42D8"/>
    <w:rsid w:val="000B4762"/>
    <w:rsid w:val="000B6BFC"/>
    <w:rsid w:val="000B6E62"/>
    <w:rsid w:val="000C0AB2"/>
    <w:rsid w:val="000C10EE"/>
    <w:rsid w:val="000C3A98"/>
    <w:rsid w:val="000C71E7"/>
    <w:rsid w:val="000C7B0B"/>
    <w:rsid w:val="000D1849"/>
    <w:rsid w:val="000D24E2"/>
    <w:rsid w:val="000D412D"/>
    <w:rsid w:val="000D6FA8"/>
    <w:rsid w:val="000D761A"/>
    <w:rsid w:val="000D7C5C"/>
    <w:rsid w:val="000E2349"/>
    <w:rsid w:val="000E2F63"/>
    <w:rsid w:val="000E4323"/>
    <w:rsid w:val="000E5336"/>
    <w:rsid w:val="000E5C10"/>
    <w:rsid w:val="000E6079"/>
    <w:rsid w:val="000E7D32"/>
    <w:rsid w:val="000E7F98"/>
    <w:rsid w:val="000F4898"/>
    <w:rsid w:val="000F61FE"/>
    <w:rsid w:val="000F6B16"/>
    <w:rsid w:val="000F6BF7"/>
    <w:rsid w:val="00100210"/>
    <w:rsid w:val="00100318"/>
    <w:rsid w:val="00100F0F"/>
    <w:rsid w:val="00103BDB"/>
    <w:rsid w:val="0010518B"/>
    <w:rsid w:val="00106622"/>
    <w:rsid w:val="00106833"/>
    <w:rsid w:val="00106B73"/>
    <w:rsid w:val="00107238"/>
    <w:rsid w:val="0010759A"/>
    <w:rsid w:val="001075FA"/>
    <w:rsid w:val="001108CD"/>
    <w:rsid w:val="00111496"/>
    <w:rsid w:val="00111FCC"/>
    <w:rsid w:val="00112523"/>
    <w:rsid w:val="0011312C"/>
    <w:rsid w:val="001139CC"/>
    <w:rsid w:val="00113A60"/>
    <w:rsid w:val="00114B8B"/>
    <w:rsid w:val="00114F76"/>
    <w:rsid w:val="00116A34"/>
    <w:rsid w:val="00120C3E"/>
    <w:rsid w:val="001227E0"/>
    <w:rsid w:val="00122971"/>
    <w:rsid w:val="00122BFF"/>
    <w:rsid w:val="00124F10"/>
    <w:rsid w:val="001254B7"/>
    <w:rsid w:val="0012746C"/>
    <w:rsid w:val="0012788D"/>
    <w:rsid w:val="00127F26"/>
    <w:rsid w:val="00130229"/>
    <w:rsid w:val="00130D13"/>
    <w:rsid w:val="00131B3A"/>
    <w:rsid w:val="001355A3"/>
    <w:rsid w:val="00136F66"/>
    <w:rsid w:val="00140D4B"/>
    <w:rsid w:val="00142DF7"/>
    <w:rsid w:val="0014398E"/>
    <w:rsid w:val="00143A49"/>
    <w:rsid w:val="0014543D"/>
    <w:rsid w:val="00146A06"/>
    <w:rsid w:val="00151209"/>
    <w:rsid w:val="001525DE"/>
    <w:rsid w:val="00155FB0"/>
    <w:rsid w:val="00160CA4"/>
    <w:rsid w:val="00160D7E"/>
    <w:rsid w:val="00161228"/>
    <w:rsid w:val="00162A59"/>
    <w:rsid w:val="00163230"/>
    <w:rsid w:val="00165581"/>
    <w:rsid w:val="00167A14"/>
    <w:rsid w:val="001707EB"/>
    <w:rsid w:val="00171A29"/>
    <w:rsid w:val="00172627"/>
    <w:rsid w:val="001726DE"/>
    <w:rsid w:val="00172A11"/>
    <w:rsid w:val="0017352E"/>
    <w:rsid w:val="0017550E"/>
    <w:rsid w:val="00175B84"/>
    <w:rsid w:val="00176491"/>
    <w:rsid w:val="0018045F"/>
    <w:rsid w:val="001804DD"/>
    <w:rsid w:val="00180ED1"/>
    <w:rsid w:val="00182108"/>
    <w:rsid w:val="0018505C"/>
    <w:rsid w:val="00185591"/>
    <w:rsid w:val="00185BB5"/>
    <w:rsid w:val="00187C4E"/>
    <w:rsid w:val="001901C5"/>
    <w:rsid w:val="001919AD"/>
    <w:rsid w:val="00191F41"/>
    <w:rsid w:val="00192A6A"/>
    <w:rsid w:val="001945C6"/>
    <w:rsid w:val="001947AA"/>
    <w:rsid w:val="001956E0"/>
    <w:rsid w:val="00195BBB"/>
    <w:rsid w:val="0019624F"/>
    <w:rsid w:val="001A05A4"/>
    <w:rsid w:val="001A1027"/>
    <w:rsid w:val="001A18D3"/>
    <w:rsid w:val="001A4AF4"/>
    <w:rsid w:val="001A568D"/>
    <w:rsid w:val="001A57A1"/>
    <w:rsid w:val="001A6025"/>
    <w:rsid w:val="001A7DE5"/>
    <w:rsid w:val="001B01F0"/>
    <w:rsid w:val="001B21A7"/>
    <w:rsid w:val="001B2A56"/>
    <w:rsid w:val="001B3DF1"/>
    <w:rsid w:val="001B5E59"/>
    <w:rsid w:val="001C20ED"/>
    <w:rsid w:val="001C262B"/>
    <w:rsid w:val="001C2FC9"/>
    <w:rsid w:val="001C31C9"/>
    <w:rsid w:val="001C3728"/>
    <w:rsid w:val="001C3C2A"/>
    <w:rsid w:val="001C7132"/>
    <w:rsid w:val="001C727B"/>
    <w:rsid w:val="001C7A42"/>
    <w:rsid w:val="001D0F70"/>
    <w:rsid w:val="001D1D07"/>
    <w:rsid w:val="001D1FA6"/>
    <w:rsid w:val="001D22BD"/>
    <w:rsid w:val="001D3535"/>
    <w:rsid w:val="001D52FC"/>
    <w:rsid w:val="001D568B"/>
    <w:rsid w:val="001D7BC3"/>
    <w:rsid w:val="001E1192"/>
    <w:rsid w:val="001E1D56"/>
    <w:rsid w:val="001E1D7F"/>
    <w:rsid w:val="001E47E9"/>
    <w:rsid w:val="001E4FE9"/>
    <w:rsid w:val="001E52A1"/>
    <w:rsid w:val="001E699E"/>
    <w:rsid w:val="001E765C"/>
    <w:rsid w:val="001F4C22"/>
    <w:rsid w:val="001F5171"/>
    <w:rsid w:val="001F5609"/>
    <w:rsid w:val="001F56D1"/>
    <w:rsid w:val="001F5F3F"/>
    <w:rsid w:val="001F604F"/>
    <w:rsid w:val="001F61CE"/>
    <w:rsid w:val="002028D5"/>
    <w:rsid w:val="002049B9"/>
    <w:rsid w:val="00205A52"/>
    <w:rsid w:val="00205B91"/>
    <w:rsid w:val="00206CA7"/>
    <w:rsid w:val="002077B3"/>
    <w:rsid w:val="002077E2"/>
    <w:rsid w:val="00210A0F"/>
    <w:rsid w:val="00210D7D"/>
    <w:rsid w:val="002133D6"/>
    <w:rsid w:val="00216DF4"/>
    <w:rsid w:val="002205BD"/>
    <w:rsid w:val="00222821"/>
    <w:rsid w:val="00223AEC"/>
    <w:rsid w:val="00225C08"/>
    <w:rsid w:val="00226A76"/>
    <w:rsid w:val="00226A8C"/>
    <w:rsid w:val="0022703F"/>
    <w:rsid w:val="00230886"/>
    <w:rsid w:val="00231A98"/>
    <w:rsid w:val="0023207D"/>
    <w:rsid w:val="0023216E"/>
    <w:rsid w:val="002329E2"/>
    <w:rsid w:val="00232F7A"/>
    <w:rsid w:val="002331D3"/>
    <w:rsid w:val="002336B9"/>
    <w:rsid w:val="002340C6"/>
    <w:rsid w:val="00234349"/>
    <w:rsid w:val="00235321"/>
    <w:rsid w:val="0023590E"/>
    <w:rsid w:val="00235F71"/>
    <w:rsid w:val="002362A4"/>
    <w:rsid w:val="0023658E"/>
    <w:rsid w:val="00236A86"/>
    <w:rsid w:val="002371BB"/>
    <w:rsid w:val="00237313"/>
    <w:rsid w:val="002379A7"/>
    <w:rsid w:val="00240617"/>
    <w:rsid w:val="00240854"/>
    <w:rsid w:val="002418C3"/>
    <w:rsid w:val="00241E97"/>
    <w:rsid w:val="00244736"/>
    <w:rsid w:val="002457CF"/>
    <w:rsid w:val="00250835"/>
    <w:rsid w:val="00250AE3"/>
    <w:rsid w:val="00252A54"/>
    <w:rsid w:val="00252E89"/>
    <w:rsid w:val="00253741"/>
    <w:rsid w:val="00254349"/>
    <w:rsid w:val="00254EB2"/>
    <w:rsid w:val="00254F21"/>
    <w:rsid w:val="00255BC2"/>
    <w:rsid w:val="00256C3C"/>
    <w:rsid w:val="00257049"/>
    <w:rsid w:val="002576AD"/>
    <w:rsid w:val="0026055E"/>
    <w:rsid w:val="0026168E"/>
    <w:rsid w:val="0026224E"/>
    <w:rsid w:val="00262424"/>
    <w:rsid w:val="00262AC4"/>
    <w:rsid w:val="00267C12"/>
    <w:rsid w:val="002705B7"/>
    <w:rsid w:val="00271060"/>
    <w:rsid w:val="00273C85"/>
    <w:rsid w:val="002750F1"/>
    <w:rsid w:val="002765B6"/>
    <w:rsid w:val="00276D76"/>
    <w:rsid w:val="0027787D"/>
    <w:rsid w:val="00280F17"/>
    <w:rsid w:val="00282D0D"/>
    <w:rsid w:val="00283595"/>
    <w:rsid w:val="0028601D"/>
    <w:rsid w:val="00290A18"/>
    <w:rsid w:val="0029216A"/>
    <w:rsid w:val="002934CE"/>
    <w:rsid w:val="00293CA8"/>
    <w:rsid w:val="00294319"/>
    <w:rsid w:val="00296107"/>
    <w:rsid w:val="002969AE"/>
    <w:rsid w:val="00297060"/>
    <w:rsid w:val="002A0537"/>
    <w:rsid w:val="002A061F"/>
    <w:rsid w:val="002A2E30"/>
    <w:rsid w:val="002A41A5"/>
    <w:rsid w:val="002A4320"/>
    <w:rsid w:val="002A4A05"/>
    <w:rsid w:val="002A5267"/>
    <w:rsid w:val="002A5585"/>
    <w:rsid w:val="002A5679"/>
    <w:rsid w:val="002A5A50"/>
    <w:rsid w:val="002A6E9C"/>
    <w:rsid w:val="002A7292"/>
    <w:rsid w:val="002B0E57"/>
    <w:rsid w:val="002B1F85"/>
    <w:rsid w:val="002B3700"/>
    <w:rsid w:val="002B5FDE"/>
    <w:rsid w:val="002B7DAF"/>
    <w:rsid w:val="002C01FE"/>
    <w:rsid w:val="002C3E40"/>
    <w:rsid w:val="002C60D1"/>
    <w:rsid w:val="002C623B"/>
    <w:rsid w:val="002C6881"/>
    <w:rsid w:val="002C7232"/>
    <w:rsid w:val="002D0053"/>
    <w:rsid w:val="002D02C8"/>
    <w:rsid w:val="002D041D"/>
    <w:rsid w:val="002D18A9"/>
    <w:rsid w:val="002D1FC8"/>
    <w:rsid w:val="002D24FC"/>
    <w:rsid w:val="002D2872"/>
    <w:rsid w:val="002D3C41"/>
    <w:rsid w:val="002D6826"/>
    <w:rsid w:val="002D7CC3"/>
    <w:rsid w:val="002D7FA7"/>
    <w:rsid w:val="002E0847"/>
    <w:rsid w:val="002E095C"/>
    <w:rsid w:val="002E1A9B"/>
    <w:rsid w:val="002E1FB4"/>
    <w:rsid w:val="002E3DB8"/>
    <w:rsid w:val="002E4D29"/>
    <w:rsid w:val="002E4EB5"/>
    <w:rsid w:val="002E6C6B"/>
    <w:rsid w:val="002E7AE4"/>
    <w:rsid w:val="002F058D"/>
    <w:rsid w:val="002F0AD8"/>
    <w:rsid w:val="002F25C4"/>
    <w:rsid w:val="002F275F"/>
    <w:rsid w:val="002F4186"/>
    <w:rsid w:val="002F41D8"/>
    <w:rsid w:val="002F678E"/>
    <w:rsid w:val="00300730"/>
    <w:rsid w:val="00300FA2"/>
    <w:rsid w:val="0030114D"/>
    <w:rsid w:val="00302968"/>
    <w:rsid w:val="0030335E"/>
    <w:rsid w:val="003045FD"/>
    <w:rsid w:val="0030550D"/>
    <w:rsid w:val="00305C74"/>
    <w:rsid w:val="00306643"/>
    <w:rsid w:val="003072D1"/>
    <w:rsid w:val="00310405"/>
    <w:rsid w:val="00312A1C"/>
    <w:rsid w:val="00312DEB"/>
    <w:rsid w:val="003132CD"/>
    <w:rsid w:val="003139B3"/>
    <w:rsid w:val="00316747"/>
    <w:rsid w:val="00316762"/>
    <w:rsid w:val="00316A15"/>
    <w:rsid w:val="00316AB1"/>
    <w:rsid w:val="00317C41"/>
    <w:rsid w:val="00321459"/>
    <w:rsid w:val="00324175"/>
    <w:rsid w:val="003250B3"/>
    <w:rsid w:val="0032571C"/>
    <w:rsid w:val="00326A33"/>
    <w:rsid w:val="00330E17"/>
    <w:rsid w:val="003315CB"/>
    <w:rsid w:val="00331A2B"/>
    <w:rsid w:val="0033289A"/>
    <w:rsid w:val="00334082"/>
    <w:rsid w:val="003344DA"/>
    <w:rsid w:val="0033564C"/>
    <w:rsid w:val="00340BED"/>
    <w:rsid w:val="00340E0D"/>
    <w:rsid w:val="00341753"/>
    <w:rsid w:val="0034202E"/>
    <w:rsid w:val="00342AFE"/>
    <w:rsid w:val="003441B0"/>
    <w:rsid w:val="003504FF"/>
    <w:rsid w:val="003506AD"/>
    <w:rsid w:val="00350F47"/>
    <w:rsid w:val="00351220"/>
    <w:rsid w:val="00352C46"/>
    <w:rsid w:val="00353337"/>
    <w:rsid w:val="00353383"/>
    <w:rsid w:val="00353CB5"/>
    <w:rsid w:val="00353F07"/>
    <w:rsid w:val="00353FAF"/>
    <w:rsid w:val="00354933"/>
    <w:rsid w:val="003565E7"/>
    <w:rsid w:val="00363AFD"/>
    <w:rsid w:val="003649F2"/>
    <w:rsid w:val="00367FCD"/>
    <w:rsid w:val="00370294"/>
    <w:rsid w:val="003713C4"/>
    <w:rsid w:val="00371511"/>
    <w:rsid w:val="00371CF7"/>
    <w:rsid w:val="00373786"/>
    <w:rsid w:val="00373EB7"/>
    <w:rsid w:val="00377519"/>
    <w:rsid w:val="00381BB3"/>
    <w:rsid w:val="00383D58"/>
    <w:rsid w:val="00385F20"/>
    <w:rsid w:val="00387316"/>
    <w:rsid w:val="00387DA0"/>
    <w:rsid w:val="003913D2"/>
    <w:rsid w:val="0039263F"/>
    <w:rsid w:val="00393189"/>
    <w:rsid w:val="003937CE"/>
    <w:rsid w:val="00393BD4"/>
    <w:rsid w:val="00394AD4"/>
    <w:rsid w:val="00396FD4"/>
    <w:rsid w:val="003974BC"/>
    <w:rsid w:val="00397699"/>
    <w:rsid w:val="003A2AE8"/>
    <w:rsid w:val="003A2FF5"/>
    <w:rsid w:val="003A344E"/>
    <w:rsid w:val="003A3F8B"/>
    <w:rsid w:val="003A7A0B"/>
    <w:rsid w:val="003B13B0"/>
    <w:rsid w:val="003B3EE0"/>
    <w:rsid w:val="003B4940"/>
    <w:rsid w:val="003B4A0E"/>
    <w:rsid w:val="003B6005"/>
    <w:rsid w:val="003B7421"/>
    <w:rsid w:val="003C0507"/>
    <w:rsid w:val="003C0967"/>
    <w:rsid w:val="003C190B"/>
    <w:rsid w:val="003C322D"/>
    <w:rsid w:val="003C337A"/>
    <w:rsid w:val="003C3AF1"/>
    <w:rsid w:val="003C42AD"/>
    <w:rsid w:val="003C5AED"/>
    <w:rsid w:val="003D4434"/>
    <w:rsid w:val="003D454F"/>
    <w:rsid w:val="003D5FEE"/>
    <w:rsid w:val="003D7A8B"/>
    <w:rsid w:val="003D7E28"/>
    <w:rsid w:val="003E1797"/>
    <w:rsid w:val="003E1B17"/>
    <w:rsid w:val="003E1DA2"/>
    <w:rsid w:val="003E2436"/>
    <w:rsid w:val="003E26EE"/>
    <w:rsid w:val="003E2B69"/>
    <w:rsid w:val="003E3310"/>
    <w:rsid w:val="003E425E"/>
    <w:rsid w:val="003E4733"/>
    <w:rsid w:val="003E4FCB"/>
    <w:rsid w:val="003E58FF"/>
    <w:rsid w:val="003E5ADC"/>
    <w:rsid w:val="003E5BF4"/>
    <w:rsid w:val="003E74B0"/>
    <w:rsid w:val="003E764E"/>
    <w:rsid w:val="003F218B"/>
    <w:rsid w:val="003F2428"/>
    <w:rsid w:val="003F2F44"/>
    <w:rsid w:val="003F38E1"/>
    <w:rsid w:val="003F46AE"/>
    <w:rsid w:val="003F6520"/>
    <w:rsid w:val="003F6E4D"/>
    <w:rsid w:val="003F702A"/>
    <w:rsid w:val="003F7C60"/>
    <w:rsid w:val="004023A2"/>
    <w:rsid w:val="00405C67"/>
    <w:rsid w:val="00406A0F"/>
    <w:rsid w:val="00406F39"/>
    <w:rsid w:val="00410A1B"/>
    <w:rsid w:val="00413C3E"/>
    <w:rsid w:val="0041467C"/>
    <w:rsid w:val="00416943"/>
    <w:rsid w:val="00420594"/>
    <w:rsid w:val="00421470"/>
    <w:rsid w:val="00421607"/>
    <w:rsid w:val="00421925"/>
    <w:rsid w:val="0042195B"/>
    <w:rsid w:val="004220F3"/>
    <w:rsid w:val="00422281"/>
    <w:rsid w:val="004222A3"/>
    <w:rsid w:val="004223E2"/>
    <w:rsid w:val="00423990"/>
    <w:rsid w:val="004303C4"/>
    <w:rsid w:val="00431A0A"/>
    <w:rsid w:val="004324E6"/>
    <w:rsid w:val="00433661"/>
    <w:rsid w:val="00434048"/>
    <w:rsid w:val="00434630"/>
    <w:rsid w:val="004368AF"/>
    <w:rsid w:val="00437836"/>
    <w:rsid w:val="00440487"/>
    <w:rsid w:val="004414CF"/>
    <w:rsid w:val="00442558"/>
    <w:rsid w:val="004446DD"/>
    <w:rsid w:val="0044506E"/>
    <w:rsid w:val="00446ADA"/>
    <w:rsid w:val="00452068"/>
    <w:rsid w:val="0045273A"/>
    <w:rsid w:val="004531CD"/>
    <w:rsid w:val="00453C41"/>
    <w:rsid w:val="00453C92"/>
    <w:rsid w:val="0045408E"/>
    <w:rsid w:val="0045473C"/>
    <w:rsid w:val="00456484"/>
    <w:rsid w:val="00456B96"/>
    <w:rsid w:val="004576E8"/>
    <w:rsid w:val="00460359"/>
    <w:rsid w:val="00462317"/>
    <w:rsid w:val="00462AEF"/>
    <w:rsid w:val="00462CD0"/>
    <w:rsid w:val="0046389D"/>
    <w:rsid w:val="00463D93"/>
    <w:rsid w:val="004653CD"/>
    <w:rsid w:val="004679DD"/>
    <w:rsid w:val="0047039A"/>
    <w:rsid w:val="004703C2"/>
    <w:rsid w:val="0047091A"/>
    <w:rsid w:val="00471137"/>
    <w:rsid w:val="00471235"/>
    <w:rsid w:val="0047204A"/>
    <w:rsid w:val="00472A5B"/>
    <w:rsid w:val="00473BB0"/>
    <w:rsid w:val="00474775"/>
    <w:rsid w:val="00475877"/>
    <w:rsid w:val="00475AC1"/>
    <w:rsid w:val="00477087"/>
    <w:rsid w:val="00477392"/>
    <w:rsid w:val="00480115"/>
    <w:rsid w:val="00480929"/>
    <w:rsid w:val="00481A18"/>
    <w:rsid w:val="004831B9"/>
    <w:rsid w:val="00483CEB"/>
    <w:rsid w:val="004855D6"/>
    <w:rsid w:val="00485B89"/>
    <w:rsid w:val="004873F3"/>
    <w:rsid w:val="00490F22"/>
    <w:rsid w:val="004928C2"/>
    <w:rsid w:val="00492AC7"/>
    <w:rsid w:val="00493EE9"/>
    <w:rsid w:val="00494AC0"/>
    <w:rsid w:val="004954BE"/>
    <w:rsid w:val="00496312"/>
    <w:rsid w:val="004969DA"/>
    <w:rsid w:val="00496D88"/>
    <w:rsid w:val="00497779"/>
    <w:rsid w:val="004A0AF4"/>
    <w:rsid w:val="004A11A4"/>
    <w:rsid w:val="004A257B"/>
    <w:rsid w:val="004A3ACC"/>
    <w:rsid w:val="004A5239"/>
    <w:rsid w:val="004A6E61"/>
    <w:rsid w:val="004B0C17"/>
    <w:rsid w:val="004B0FD6"/>
    <w:rsid w:val="004B2D81"/>
    <w:rsid w:val="004B4599"/>
    <w:rsid w:val="004B461E"/>
    <w:rsid w:val="004B55DC"/>
    <w:rsid w:val="004B7663"/>
    <w:rsid w:val="004C0CB2"/>
    <w:rsid w:val="004C1211"/>
    <w:rsid w:val="004C1C50"/>
    <w:rsid w:val="004C2234"/>
    <w:rsid w:val="004C3049"/>
    <w:rsid w:val="004C3D65"/>
    <w:rsid w:val="004C4A63"/>
    <w:rsid w:val="004C50A0"/>
    <w:rsid w:val="004C5972"/>
    <w:rsid w:val="004C5D6D"/>
    <w:rsid w:val="004D30E3"/>
    <w:rsid w:val="004D4D89"/>
    <w:rsid w:val="004D4FB0"/>
    <w:rsid w:val="004E011C"/>
    <w:rsid w:val="004E2071"/>
    <w:rsid w:val="004E28EB"/>
    <w:rsid w:val="004E3354"/>
    <w:rsid w:val="004E589C"/>
    <w:rsid w:val="004E60F7"/>
    <w:rsid w:val="004E67BD"/>
    <w:rsid w:val="004F070D"/>
    <w:rsid w:val="004F2B46"/>
    <w:rsid w:val="004F3896"/>
    <w:rsid w:val="004F39DC"/>
    <w:rsid w:val="004F3B71"/>
    <w:rsid w:val="004F4AA3"/>
    <w:rsid w:val="004F4D02"/>
    <w:rsid w:val="004F5196"/>
    <w:rsid w:val="004F5AD6"/>
    <w:rsid w:val="004F6C8B"/>
    <w:rsid w:val="004F7564"/>
    <w:rsid w:val="00501294"/>
    <w:rsid w:val="0050142E"/>
    <w:rsid w:val="00501AEA"/>
    <w:rsid w:val="00501C24"/>
    <w:rsid w:val="00504F14"/>
    <w:rsid w:val="00505BEA"/>
    <w:rsid w:val="005075D8"/>
    <w:rsid w:val="005118C7"/>
    <w:rsid w:val="00511BFD"/>
    <w:rsid w:val="00513673"/>
    <w:rsid w:val="00514A08"/>
    <w:rsid w:val="00514E8F"/>
    <w:rsid w:val="00514E9E"/>
    <w:rsid w:val="00516F92"/>
    <w:rsid w:val="00520D2D"/>
    <w:rsid w:val="00520DE7"/>
    <w:rsid w:val="00520F3E"/>
    <w:rsid w:val="00521C63"/>
    <w:rsid w:val="0052275B"/>
    <w:rsid w:val="005229F8"/>
    <w:rsid w:val="00525355"/>
    <w:rsid w:val="00525B8D"/>
    <w:rsid w:val="0052702A"/>
    <w:rsid w:val="00527F2D"/>
    <w:rsid w:val="00527F2F"/>
    <w:rsid w:val="00530E20"/>
    <w:rsid w:val="005324F1"/>
    <w:rsid w:val="00532AE7"/>
    <w:rsid w:val="005341F4"/>
    <w:rsid w:val="005408E9"/>
    <w:rsid w:val="00540E21"/>
    <w:rsid w:val="00541CCB"/>
    <w:rsid w:val="00543263"/>
    <w:rsid w:val="005477B0"/>
    <w:rsid w:val="00547BED"/>
    <w:rsid w:val="00547F69"/>
    <w:rsid w:val="005504DE"/>
    <w:rsid w:val="00551A33"/>
    <w:rsid w:val="005529DE"/>
    <w:rsid w:val="00552B29"/>
    <w:rsid w:val="00552EF0"/>
    <w:rsid w:val="005535DE"/>
    <w:rsid w:val="00555637"/>
    <w:rsid w:val="00557443"/>
    <w:rsid w:val="005579C4"/>
    <w:rsid w:val="005607E1"/>
    <w:rsid w:val="0056184A"/>
    <w:rsid w:val="0056216E"/>
    <w:rsid w:val="00562B04"/>
    <w:rsid w:val="00562F1F"/>
    <w:rsid w:val="00563810"/>
    <w:rsid w:val="00563BB0"/>
    <w:rsid w:val="005646BB"/>
    <w:rsid w:val="00564DAE"/>
    <w:rsid w:val="00566D17"/>
    <w:rsid w:val="00570DA2"/>
    <w:rsid w:val="00573302"/>
    <w:rsid w:val="005753E0"/>
    <w:rsid w:val="00575CF4"/>
    <w:rsid w:val="005807AB"/>
    <w:rsid w:val="00580E5D"/>
    <w:rsid w:val="00581C26"/>
    <w:rsid w:val="00582DD7"/>
    <w:rsid w:val="00583F18"/>
    <w:rsid w:val="005845EC"/>
    <w:rsid w:val="005857C5"/>
    <w:rsid w:val="0058632B"/>
    <w:rsid w:val="00587B9E"/>
    <w:rsid w:val="00587DCE"/>
    <w:rsid w:val="0059042A"/>
    <w:rsid w:val="00590D52"/>
    <w:rsid w:val="00590E26"/>
    <w:rsid w:val="0059103D"/>
    <w:rsid w:val="00592E62"/>
    <w:rsid w:val="005952C6"/>
    <w:rsid w:val="0059604B"/>
    <w:rsid w:val="005975BC"/>
    <w:rsid w:val="00597E16"/>
    <w:rsid w:val="005A006F"/>
    <w:rsid w:val="005A1401"/>
    <w:rsid w:val="005A14D0"/>
    <w:rsid w:val="005A21D6"/>
    <w:rsid w:val="005A2F6B"/>
    <w:rsid w:val="005A492C"/>
    <w:rsid w:val="005A5079"/>
    <w:rsid w:val="005A5CC5"/>
    <w:rsid w:val="005B0161"/>
    <w:rsid w:val="005B0444"/>
    <w:rsid w:val="005B1067"/>
    <w:rsid w:val="005B2813"/>
    <w:rsid w:val="005B42AC"/>
    <w:rsid w:val="005B4388"/>
    <w:rsid w:val="005B5709"/>
    <w:rsid w:val="005B584D"/>
    <w:rsid w:val="005B5BA1"/>
    <w:rsid w:val="005B5F72"/>
    <w:rsid w:val="005B6B0A"/>
    <w:rsid w:val="005B716A"/>
    <w:rsid w:val="005C1B3B"/>
    <w:rsid w:val="005C2AFA"/>
    <w:rsid w:val="005C2BA2"/>
    <w:rsid w:val="005C3593"/>
    <w:rsid w:val="005C3987"/>
    <w:rsid w:val="005C684C"/>
    <w:rsid w:val="005D0F3E"/>
    <w:rsid w:val="005D2252"/>
    <w:rsid w:val="005D35CB"/>
    <w:rsid w:val="005D3BDB"/>
    <w:rsid w:val="005D55DE"/>
    <w:rsid w:val="005D564A"/>
    <w:rsid w:val="005D56F8"/>
    <w:rsid w:val="005D60CC"/>
    <w:rsid w:val="005D7D8B"/>
    <w:rsid w:val="005E02F9"/>
    <w:rsid w:val="005E099E"/>
    <w:rsid w:val="005E0CE9"/>
    <w:rsid w:val="005E4786"/>
    <w:rsid w:val="005E5BE0"/>
    <w:rsid w:val="005E5C5E"/>
    <w:rsid w:val="005E6B7D"/>
    <w:rsid w:val="005E7D18"/>
    <w:rsid w:val="005F0174"/>
    <w:rsid w:val="005F10F9"/>
    <w:rsid w:val="005F1B93"/>
    <w:rsid w:val="005F25BA"/>
    <w:rsid w:val="005F2945"/>
    <w:rsid w:val="005F2B7E"/>
    <w:rsid w:val="005F2B9D"/>
    <w:rsid w:val="005F4434"/>
    <w:rsid w:val="005F4547"/>
    <w:rsid w:val="005F50C2"/>
    <w:rsid w:val="005F7C56"/>
    <w:rsid w:val="00600CE2"/>
    <w:rsid w:val="00601264"/>
    <w:rsid w:val="00601C11"/>
    <w:rsid w:val="00602352"/>
    <w:rsid w:val="00602B5E"/>
    <w:rsid w:val="006033E3"/>
    <w:rsid w:val="00604F96"/>
    <w:rsid w:val="00604FAE"/>
    <w:rsid w:val="0060535D"/>
    <w:rsid w:val="00605D0D"/>
    <w:rsid w:val="00606D75"/>
    <w:rsid w:val="006074C3"/>
    <w:rsid w:val="00607D2A"/>
    <w:rsid w:val="00610CBC"/>
    <w:rsid w:val="00610E61"/>
    <w:rsid w:val="0061105B"/>
    <w:rsid w:val="00611667"/>
    <w:rsid w:val="00611DF4"/>
    <w:rsid w:val="00612016"/>
    <w:rsid w:val="00612347"/>
    <w:rsid w:val="00612C62"/>
    <w:rsid w:val="00613369"/>
    <w:rsid w:val="00614288"/>
    <w:rsid w:val="006145D8"/>
    <w:rsid w:val="00615134"/>
    <w:rsid w:val="00615D40"/>
    <w:rsid w:val="0061600F"/>
    <w:rsid w:val="00616033"/>
    <w:rsid w:val="00616D20"/>
    <w:rsid w:val="00617088"/>
    <w:rsid w:val="00617270"/>
    <w:rsid w:val="0061782A"/>
    <w:rsid w:val="00621904"/>
    <w:rsid w:val="00623116"/>
    <w:rsid w:val="0062333E"/>
    <w:rsid w:val="006234AB"/>
    <w:rsid w:val="00623EE0"/>
    <w:rsid w:val="00625813"/>
    <w:rsid w:val="00626287"/>
    <w:rsid w:val="00626300"/>
    <w:rsid w:val="006326FE"/>
    <w:rsid w:val="0063334F"/>
    <w:rsid w:val="00633440"/>
    <w:rsid w:val="00635277"/>
    <w:rsid w:val="006354EF"/>
    <w:rsid w:val="00635B66"/>
    <w:rsid w:val="00636189"/>
    <w:rsid w:val="006361FE"/>
    <w:rsid w:val="00637D99"/>
    <w:rsid w:val="006411A1"/>
    <w:rsid w:val="006417F2"/>
    <w:rsid w:val="00642B4F"/>
    <w:rsid w:val="006442BB"/>
    <w:rsid w:val="00646399"/>
    <w:rsid w:val="00647FD4"/>
    <w:rsid w:val="00651E5E"/>
    <w:rsid w:val="00653ACA"/>
    <w:rsid w:val="0065423D"/>
    <w:rsid w:val="006569CC"/>
    <w:rsid w:val="00656C54"/>
    <w:rsid w:val="00657403"/>
    <w:rsid w:val="00657676"/>
    <w:rsid w:val="00660855"/>
    <w:rsid w:val="00661A16"/>
    <w:rsid w:val="0066333F"/>
    <w:rsid w:val="00665809"/>
    <w:rsid w:val="00666E90"/>
    <w:rsid w:val="0067179D"/>
    <w:rsid w:val="006718CF"/>
    <w:rsid w:val="00672FD4"/>
    <w:rsid w:val="006736AD"/>
    <w:rsid w:val="006737EF"/>
    <w:rsid w:val="006746FA"/>
    <w:rsid w:val="00675E89"/>
    <w:rsid w:val="00677476"/>
    <w:rsid w:val="00677B67"/>
    <w:rsid w:val="00681716"/>
    <w:rsid w:val="00681E51"/>
    <w:rsid w:val="0068227D"/>
    <w:rsid w:val="0068301D"/>
    <w:rsid w:val="00685C9B"/>
    <w:rsid w:val="0068614C"/>
    <w:rsid w:val="00687406"/>
    <w:rsid w:val="00687B11"/>
    <w:rsid w:val="0069097F"/>
    <w:rsid w:val="006916A3"/>
    <w:rsid w:val="0069204F"/>
    <w:rsid w:val="006926B0"/>
    <w:rsid w:val="0069286B"/>
    <w:rsid w:val="0069288E"/>
    <w:rsid w:val="00692A96"/>
    <w:rsid w:val="00692F5D"/>
    <w:rsid w:val="006937EC"/>
    <w:rsid w:val="006941B1"/>
    <w:rsid w:val="0069688C"/>
    <w:rsid w:val="006969A6"/>
    <w:rsid w:val="00696A92"/>
    <w:rsid w:val="0069700A"/>
    <w:rsid w:val="00697389"/>
    <w:rsid w:val="00697619"/>
    <w:rsid w:val="006A0A78"/>
    <w:rsid w:val="006A22C7"/>
    <w:rsid w:val="006A321F"/>
    <w:rsid w:val="006A3607"/>
    <w:rsid w:val="006A52D9"/>
    <w:rsid w:val="006A6400"/>
    <w:rsid w:val="006A64CE"/>
    <w:rsid w:val="006A6530"/>
    <w:rsid w:val="006A721A"/>
    <w:rsid w:val="006A7562"/>
    <w:rsid w:val="006A7E5B"/>
    <w:rsid w:val="006B0229"/>
    <w:rsid w:val="006B0AAC"/>
    <w:rsid w:val="006B206F"/>
    <w:rsid w:val="006B2155"/>
    <w:rsid w:val="006B2779"/>
    <w:rsid w:val="006B2B09"/>
    <w:rsid w:val="006B3823"/>
    <w:rsid w:val="006B3AE4"/>
    <w:rsid w:val="006B64D9"/>
    <w:rsid w:val="006C24E6"/>
    <w:rsid w:val="006C2C12"/>
    <w:rsid w:val="006C2CF2"/>
    <w:rsid w:val="006C4432"/>
    <w:rsid w:val="006C4A03"/>
    <w:rsid w:val="006C5993"/>
    <w:rsid w:val="006C61DB"/>
    <w:rsid w:val="006C632A"/>
    <w:rsid w:val="006C694A"/>
    <w:rsid w:val="006C6ABD"/>
    <w:rsid w:val="006C6EC8"/>
    <w:rsid w:val="006C702F"/>
    <w:rsid w:val="006D0478"/>
    <w:rsid w:val="006D0FBC"/>
    <w:rsid w:val="006D301A"/>
    <w:rsid w:val="006D41E4"/>
    <w:rsid w:val="006D4A12"/>
    <w:rsid w:val="006D56A8"/>
    <w:rsid w:val="006D598B"/>
    <w:rsid w:val="006D5B11"/>
    <w:rsid w:val="006D666F"/>
    <w:rsid w:val="006D6A9D"/>
    <w:rsid w:val="006D7CD0"/>
    <w:rsid w:val="006E00F9"/>
    <w:rsid w:val="006E02EB"/>
    <w:rsid w:val="006E3730"/>
    <w:rsid w:val="006E477F"/>
    <w:rsid w:val="006E5000"/>
    <w:rsid w:val="006E6D6F"/>
    <w:rsid w:val="006E6E7F"/>
    <w:rsid w:val="006F220C"/>
    <w:rsid w:val="006F60D7"/>
    <w:rsid w:val="006F7E98"/>
    <w:rsid w:val="0070034F"/>
    <w:rsid w:val="00703915"/>
    <w:rsid w:val="00704679"/>
    <w:rsid w:val="00704E0D"/>
    <w:rsid w:val="007055E8"/>
    <w:rsid w:val="00705858"/>
    <w:rsid w:val="00706060"/>
    <w:rsid w:val="00706D3D"/>
    <w:rsid w:val="00710C71"/>
    <w:rsid w:val="00710D87"/>
    <w:rsid w:val="00712605"/>
    <w:rsid w:val="00716286"/>
    <w:rsid w:val="007179A9"/>
    <w:rsid w:val="00717B85"/>
    <w:rsid w:val="0072058B"/>
    <w:rsid w:val="0072138D"/>
    <w:rsid w:val="007226E6"/>
    <w:rsid w:val="00723A3C"/>
    <w:rsid w:val="0072465D"/>
    <w:rsid w:val="00725F86"/>
    <w:rsid w:val="00726289"/>
    <w:rsid w:val="00730179"/>
    <w:rsid w:val="00731E02"/>
    <w:rsid w:val="00732C21"/>
    <w:rsid w:val="007335AF"/>
    <w:rsid w:val="00733869"/>
    <w:rsid w:val="00734033"/>
    <w:rsid w:val="00736CAF"/>
    <w:rsid w:val="00741004"/>
    <w:rsid w:val="00743245"/>
    <w:rsid w:val="00744AA2"/>
    <w:rsid w:val="00750410"/>
    <w:rsid w:val="007532D9"/>
    <w:rsid w:val="0075356F"/>
    <w:rsid w:val="00755EBA"/>
    <w:rsid w:val="0075634E"/>
    <w:rsid w:val="00757E8C"/>
    <w:rsid w:val="007625F5"/>
    <w:rsid w:val="007653EE"/>
    <w:rsid w:val="0076549D"/>
    <w:rsid w:val="0076668E"/>
    <w:rsid w:val="00767DCB"/>
    <w:rsid w:val="00772CBD"/>
    <w:rsid w:val="00774476"/>
    <w:rsid w:val="00774626"/>
    <w:rsid w:val="00774783"/>
    <w:rsid w:val="00776553"/>
    <w:rsid w:val="00776993"/>
    <w:rsid w:val="00777CA3"/>
    <w:rsid w:val="00777CC8"/>
    <w:rsid w:val="00781898"/>
    <w:rsid w:val="00782D88"/>
    <w:rsid w:val="00784007"/>
    <w:rsid w:val="0078587E"/>
    <w:rsid w:val="00785AAC"/>
    <w:rsid w:val="00785C17"/>
    <w:rsid w:val="007869F4"/>
    <w:rsid w:val="00786B4E"/>
    <w:rsid w:val="00786FF1"/>
    <w:rsid w:val="007879B7"/>
    <w:rsid w:val="00787D89"/>
    <w:rsid w:val="007912DD"/>
    <w:rsid w:val="00792292"/>
    <w:rsid w:val="00792BAE"/>
    <w:rsid w:val="00794985"/>
    <w:rsid w:val="00794DFD"/>
    <w:rsid w:val="00795C66"/>
    <w:rsid w:val="00795DF5"/>
    <w:rsid w:val="007960FF"/>
    <w:rsid w:val="007961BF"/>
    <w:rsid w:val="00797E89"/>
    <w:rsid w:val="007A0960"/>
    <w:rsid w:val="007A0A94"/>
    <w:rsid w:val="007A1D62"/>
    <w:rsid w:val="007A3E27"/>
    <w:rsid w:val="007A5460"/>
    <w:rsid w:val="007A5CC2"/>
    <w:rsid w:val="007A5DCD"/>
    <w:rsid w:val="007B04DC"/>
    <w:rsid w:val="007B08BC"/>
    <w:rsid w:val="007B11B2"/>
    <w:rsid w:val="007B27FB"/>
    <w:rsid w:val="007B31F1"/>
    <w:rsid w:val="007B3BCA"/>
    <w:rsid w:val="007B428A"/>
    <w:rsid w:val="007B6860"/>
    <w:rsid w:val="007B70AD"/>
    <w:rsid w:val="007C0306"/>
    <w:rsid w:val="007C0921"/>
    <w:rsid w:val="007C2739"/>
    <w:rsid w:val="007C2D45"/>
    <w:rsid w:val="007C61A1"/>
    <w:rsid w:val="007C6618"/>
    <w:rsid w:val="007C7591"/>
    <w:rsid w:val="007D0538"/>
    <w:rsid w:val="007D0EF6"/>
    <w:rsid w:val="007D135A"/>
    <w:rsid w:val="007E09B9"/>
    <w:rsid w:val="007E1236"/>
    <w:rsid w:val="007E1836"/>
    <w:rsid w:val="007E23DE"/>
    <w:rsid w:val="007E2F95"/>
    <w:rsid w:val="007E377A"/>
    <w:rsid w:val="007E4786"/>
    <w:rsid w:val="007E4BC9"/>
    <w:rsid w:val="007E74FB"/>
    <w:rsid w:val="007E7C8F"/>
    <w:rsid w:val="007F09AB"/>
    <w:rsid w:val="007F0CDB"/>
    <w:rsid w:val="007F1A5C"/>
    <w:rsid w:val="007F1E8D"/>
    <w:rsid w:val="007F40BF"/>
    <w:rsid w:val="007F4353"/>
    <w:rsid w:val="007F5A58"/>
    <w:rsid w:val="007F5D12"/>
    <w:rsid w:val="007F68E3"/>
    <w:rsid w:val="007F6EE0"/>
    <w:rsid w:val="007F79C4"/>
    <w:rsid w:val="008018A9"/>
    <w:rsid w:val="0080283E"/>
    <w:rsid w:val="00802C4D"/>
    <w:rsid w:val="00803B21"/>
    <w:rsid w:val="00804C19"/>
    <w:rsid w:val="00805237"/>
    <w:rsid w:val="008068DD"/>
    <w:rsid w:val="00806E53"/>
    <w:rsid w:val="00807679"/>
    <w:rsid w:val="00810A83"/>
    <w:rsid w:val="00810EC7"/>
    <w:rsid w:val="0081351C"/>
    <w:rsid w:val="00815D64"/>
    <w:rsid w:val="0081620A"/>
    <w:rsid w:val="0082080A"/>
    <w:rsid w:val="00820CD9"/>
    <w:rsid w:val="00821265"/>
    <w:rsid w:val="00821F4F"/>
    <w:rsid w:val="00821FE0"/>
    <w:rsid w:val="00822DFE"/>
    <w:rsid w:val="00823B9C"/>
    <w:rsid w:val="008240C3"/>
    <w:rsid w:val="00824B74"/>
    <w:rsid w:val="00825810"/>
    <w:rsid w:val="0082604E"/>
    <w:rsid w:val="00826664"/>
    <w:rsid w:val="00830982"/>
    <w:rsid w:val="0083224F"/>
    <w:rsid w:val="00833FE6"/>
    <w:rsid w:val="008343BD"/>
    <w:rsid w:val="00834F00"/>
    <w:rsid w:val="0083582C"/>
    <w:rsid w:val="00835E7E"/>
    <w:rsid w:val="00836101"/>
    <w:rsid w:val="0084084A"/>
    <w:rsid w:val="00841CE4"/>
    <w:rsid w:val="00841DA3"/>
    <w:rsid w:val="00842A17"/>
    <w:rsid w:val="00844636"/>
    <w:rsid w:val="00844CC3"/>
    <w:rsid w:val="00844DEB"/>
    <w:rsid w:val="008462AB"/>
    <w:rsid w:val="00847279"/>
    <w:rsid w:val="00850EC3"/>
    <w:rsid w:val="008532C3"/>
    <w:rsid w:val="00856650"/>
    <w:rsid w:val="0085727D"/>
    <w:rsid w:val="00862D52"/>
    <w:rsid w:val="008630CF"/>
    <w:rsid w:val="00863553"/>
    <w:rsid w:val="00865494"/>
    <w:rsid w:val="00867B03"/>
    <w:rsid w:val="00872018"/>
    <w:rsid w:val="008739E3"/>
    <w:rsid w:val="00873DC4"/>
    <w:rsid w:val="00876577"/>
    <w:rsid w:val="008767E6"/>
    <w:rsid w:val="00876C35"/>
    <w:rsid w:val="00876DE9"/>
    <w:rsid w:val="008773D5"/>
    <w:rsid w:val="008777BC"/>
    <w:rsid w:val="00877EC0"/>
    <w:rsid w:val="0088017D"/>
    <w:rsid w:val="00880AD6"/>
    <w:rsid w:val="00881045"/>
    <w:rsid w:val="008824D7"/>
    <w:rsid w:val="008837F6"/>
    <w:rsid w:val="00883DA9"/>
    <w:rsid w:val="0088435F"/>
    <w:rsid w:val="0088464F"/>
    <w:rsid w:val="00885A58"/>
    <w:rsid w:val="00885CAE"/>
    <w:rsid w:val="00885D5E"/>
    <w:rsid w:val="00885DF6"/>
    <w:rsid w:val="00886BB6"/>
    <w:rsid w:val="0089000D"/>
    <w:rsid w:val="008904E4"/>
    <w:rsid w:val="00890B54"/>
    <w:rsid w:val="008916D3"/>
    <w:rsid w:val="00892EE1"/>
    <w:rsid w:val="00893EF1"/>
    <w:rsid w:val="008951B4"/>
    <w:rsid w:val="008954F1"/>
    <w:rsid w:val="00895546"/>
    <w:rsid w:val="008A0D4E"/>
    <w:rsid w:val="008A206C"/>
    <w:rsid w:val="008A21D1"/>
    <w:rsid w:val="008A2BBB"/>
    <w:rsid w:val="008A4FD7"/>
    <w:rsid w:val="008A52DA"/>
    <w:rsid w:val="008A6969"/>
    <w:rsid w:val="008A6E74"/>
    <w:rsid w:val="008A7A59"/>
    <w:rsid w:val="008B05E7"/>
    <w:rsid w:val="008B0EAA"/>
    <w:rsid w:val="008B1B86"/>
    <w:rsid w:val="008B2AD1"/>
    <w:rsid w:val="008B41D0"/>
    <w:rsid w:val="008B45A6"/>
    <w:rsid w:val="008B4CFE"/>
    <w:rsid w:val="008B51FA"/>
    <w:rsid w:val="008B59B7"/>
    <w:rsid w:val="008B5D6F"/>
    <w:rsid w:val="008B7ED8"/>
    <w:rsid w:val="008C0001"/>
    <w:rsid w:val="008C05A7"/>
    <w:rsid w:val="008C2428"/>
    <w:rsid w:val="008C2486"/>
    <w:rsid w:val="008C28B8"/>
    <w:rsid w:val="008C6F9E"/>
    <w:rsid w:val="008D1F5A"/>
    <w:rsid w:val="008D27E6"/>
    <w:rsid w:val="008D2BDB"/>
    <w:rsid w:val="008D6B14"/>
    <w:rsid w:val="008E1B66"/>
    <w:rsid w:val="008E1F72"/>
    <w:rsid w:val="008E2E49"/>
    <w:rsid w:val="008E479B"/>
    <w:rsid w:val="008E4A63"/>
    <w:rsid w:val="008E4BDA"/>
    <w:rsid w:val="008E5D04"/>
    <w:rsid w:val="008E6310"/>
    <w:rsid w:val="008E65A4"/>
    <w:rsid w:val="008E6CAC"/>
    <w:rsid w:val="008F0436"/>
    <w:rsid w:val="008F1478"/>
    <w:rsid w:val="008F16BB"/>
    <w:rsid w:val="008F23FC"/>
    <w:rsid w:val="008F3719"/>
    <w:rsid w:val="008F3B59"/>
    <w:rsid w:val="008F3E0D"/>
    <w:rsid w:val="008F48BC"/>
    <w:rsid w:val="008F4FE2"/>
    <w:rsid w:val="008F5593"/>
    <w:rsid w:val="008F5BC7"/>
    <w:rsid w:val="008F7ECA"/>
    <w:rsid w:val="00901F34"/>
    <w:rsid w:val="0090200E"/>
    <w:rsid w:val="0090299F"/>
    <w:rsid w:val="00903C56"/>
    <w:rsid w:val="00903D50"/>
    <w:rsid w:val="0090471B"/>
    <w:rsid w:val="00905120"/>
    <w:rsid w:val="00905605"/>
    <w:rsid w:val="00905798"/>
    <w:rsid w:val="00905F87"/>
    <w:rsid w:val="00906629"/>
    <w:rsid w:val="00907B63"/>
    <w:rsid w:val="00910BB6"/>
    <w:rsid w:val="009128A5"/>
    <w:rsid w:val="00912FB4"/>
    <w:rsid w:val="00914EAC"/>
    <w:rsid w:val="00915002"/>
    <w:rsid w:val="00915095"/>
    <w:rsid w:val="0092506E"/>
    <w:rsid w:val="00925A52"/>
    <w:rsid w:val="00927208"/>
    <w:rsid w:val="00927227"/>
    <w:rsid w:val="009277E0"/>
    <w:rsid w:val="00927937"/>
    <w:rsid w:val="00927F3B"/>
    <w:rsid w:val="00930217"/>
    <w:rsid w:val="00930539"/>
    <w:rsid w:val="00930D58"/>
    <w:rsid w:val="00930F10"/>
    <w:rsid w:val="0093159A"/>
    <w:rsid w:val="00931B23"/>
    <w:rsid w:val="00932473"/>
    <w:rsid w:val="009325CC"/>
    <w:rsid w:val="009326DA"/>
    <w:rsid w:val="00934A27"/>
    <w:rsid w:val="00935C41"/>
    <w:rsid w:val="00935C7E"/>
    <w:rsid w:val="00936A36"/>
    <w:rsid w:val="00937A27"/>
    <w:rsid w:val="00937CFE"/>
    <w:rsid w:val="00937E85"/>
    <w:rsid w:val="0094011B"/>
    <w:rsid w:val="0094282C"/>
    <w:rsid w:val="00943426"/>
    <w:rsid w:val="009437B4"/>
    <w:rsid w:val="00944138"/>
    <w:rsid w:val="00944517"/>
    <w:rsid w:val="00944533"/>
    <w:rsid w:val="0094457B"/>
    <w:rsid w:val="009453B7"/>
    <w:rsid w:val="009457B8"/>
    <w:rsid w:val="009469E2"/>
    <w:rsid w:val="00951DB7"/>
    <w:rsid w:val="0095745D"/>
    <w:rsid w:val="009600EC"/>
    <w:rsid w:val="0096142E"/>
    <w:rsid w:val="0096192D"/>
    <w:rsid w:val="009637E7"/>
    <w:rsid w:val="00964144"/>
    <w:rsid w:val="00964D76"/>
    <w:rsid w:val="00964F89"/>
    <w:rsid w:val="00965756"/>
    <w:rsid w:val="00966606"/>
    <w:rsid w:val="00966A20"/>
    <w:rsid w:val="0097002A"/>
    <w:rsid w:val="00971D61"/>
    <w:rsid w:val="0097370A"/>
    <w:rsid w:val="009769EA"/>
    <w:rsid w:val="00976E16"/>
    <w:rsid w:val="0097773C"/>
    <w:rsid w:val="00980466"/>
    <w:rsid w:val="00980F5B"/>
    <w:rsid w:val="00981D06"/>
    <w:rsid w:val="00983166"/>
    <w:rsid w:val="009847C7"/>
    <w:rsid w:val="00986463"/>
    <w:rsid w:val="00986FA2"/>
    <w:rsid w:val="0098797D"/>
    <w:rsid w:val="00990E0A"/>
    <w:rsid w:val="0099352E"/>
    <w:rsid w:val="0099462A"/>
    <w:rsid w:val="0099676E"/>
    <w:rsid w:val="00996C3D"/>
    <w:rsid w:val="009973AA"/>
    <w:rsid w:val="009A2831"/>
    <w:rsid w:val="009A3E94"/>
    <w:rsid w:val="009A5ED9"/>
    <w:rsid w:val="009A63F3"/>
    <w:rsid w:val="009A66D0"/>
    <w:rsid w:val="009A7E6A"/>
    <w:rsid w:val="009B2D77"/>
    <w:rsid w:val="009B3F5E"/>
    <w:rsid w:val="009B597B"/>
    <w:rsid w:val="009B797F"/>
    <w:rsid w:val="009B7B79"/>
    <w:rsid w:val="009C0383"/>
    <w:rsid w:val="009C0A32"/>
    <w:rsid w:val="009C1860"/>
    <w:rsid w:val="009C2AD5"/>
    <w:rsid w:val="009C3501"/>
    <w:rsid w:val="009C53BC"/>
    <w:rsid w:val="009C6827"/>
    <w:rsid w:val="009C7F4F"/>
    <w:rsid w:val="009D0381"/>
    <w:rsid w:val="009D063E"/>
    <w:rsid w:val="009D0B5B"/>
    <w:rsid w:val="009D12E2"/>
    <w:rsid w:val="009D3A44"/>
    <w:rsid w:val="009D7221"/>
    <w:rsid w:val="009D79BB"/>
    <w:rsid w:val="009D7CA8"/>
    <w:rsid w:val="009E06C9"/>
    <w:rsid w:val="009E130E"/>
    <w:rsid w:val="009E13EF"/>
    <w:rsid w:val="009E225C"/>
    <w:rsid w:val="009E255C"/>
    <w:rsid w:val="009E393F"/>
    <w:rsid w:val="009F0FBF"/>
    <w:rsid w:val="009F1C3F"/>
    <w:rsid w:val="009F2492"/>
    <w:rsid w:val="009F2AE5"/>
    <w:rsid w:val="009F3240"/>
    <w:rsid w:val="009F329E"/>
    <w:rsid w:val="009F481A"/>
    <w:rsid w:val="009F499D"/>
    <w:rsid w:val="009F6811"/>
    <w:rsid w:val="009F6A4A"/>
    <w:rsid w:val="00A00C34"/>
    <w:rsid w:val="00A00E70"/>
    <w:rsid w:val="00A019F2"/>
    <w:rsid w:val="00A02255"/>
    <w:rsid w:val="00A03C36"/>
    <w:rsid w:val="00A04ADC"/>
    <w:rsid w:val="00A051B2"/>
    <w:rsid w:val="00A10E5A"/>
    <w:rsid w:val="00A11190"/>
    <w:rsid w:val="00A11F6F"/>
    <w:rsid w:val="00A137BE"/>
    <w:rsid w:val="00A1398C"/>
    <w:rsid w:val="00A140EB"/>
    <w:rsid w:val="00A210D6"/>
    <w:rsid w:val="00A2161F"/>
    <w:rsid w:val="00A2596A"/>
    <w:rsid w:val="00A25A6A"/>
    <w:rsid w:val="00A302E5"/>
    <w:rsid w:val="00A3074A"/>
    <w:rsid w:val="00A30BB3"/>
    <w:rsid w:val="00A3195B"/>
    <w:rsid w:val="00A329FD"/>
    <w:rsid w:val="00A34120"/>
    <w:rsid w:val="00A3518C"/>
    <w:rsid w:val="00A35498"/>
    <w:rsid w:val="00A3605F"/>
    <w:rsid w:val="00A41278"/>
    <w:rsid w:val="00A440EB"/>
    <w:rsid w:val="00A44766"/>
    <w:rsid w:val="00A46591"/>
    <w:rsid w:val="00A468BC"/>
    <w:rsid w:val="00A50C58"/>
    <w:rsid w:val="00A51137"/>
    <w:rsid w:val="00A51878"/>
    <w:rsid w:val="00A52101"/>
    <w:rsid w:val="00A52802"/>
    <w:rsid w:val="00A53BE4"/>
    <w:rsid w:val="00A54222"/>
    <w:rsid w:val="00A54D05"/>
    <w:rsid w:val="00A55BE3"/>
    <w:rsid w:val="00A62906"/>
    <w:rsid w:val="00A65734"/>
    <w:rsid w:val="00A6647F"/>
    <w:rsid w:val="00A6781C"/>
    <w:rsid w:val="00A67C40"/>
    <w:rsid w:val="00A719A1"/>
    <w:rsid w:val="00A71D74"/>
    <w:rsid w:val="00A72679"/>
    <w:rsid w:val="00A74CA2"/>
    <w:rsid w:val="00A75463"/>
    <w:rsid w:val="00A75F8B"/>
    <w:rsid w:val="00A770DC"/>
    <w:rsid w:val="00A77768"/>
    <w:rsid w:val="00A80B99"/>
    <w:rsid w:val="00A80DFF"/>
    <w:rsid w:val="00A812DE"/>
    <w:rsid w:val="00A82BFF"/>
    <w:rsid w:val="00A83CEA"/>
    <w:rsid w:val="00A846C7"/>
    <w:rsid w:val="00A84ADB"/>
    <w:rsid w:val="00A84D0C"/>
    <w:rsid w:val="00A856C6"/>
    <w:rsid w:val="00A861B5"/>
    <w:rsid w:val="00A87391"/>
    <w:rsid w:val="00A929FC"/>
    <w:rsid w:val="00A954C5"/>
    <w:rsid w:val="00A95524"/>
    <w:rsid w:val="00A961C6"/>
    <w:rsid w:val="00A96EA4"/>
    <w:rsid w:val="00A970EB"/>
    <w:rsid w:val="00AA1258"/>
    <w:rsid w:val="00AA1459"/>
    <w:rsid w:val="00AA2365"/>
    <w:rsid w:val="00AA3EA4"/>
    <w:rsid w:val="00AA42EE"/>
    <w:rsid w:val="00AB026C"/>
    <w:rsid w:val="00AB078E"/>
    <w:rsid w:val="00AB0C0D"/>
    <w:rsid w:val="00AB20D6"/>
    <w:rsid w:val="00AB25A9"/>
    <w:rsid w:val="00AB3634"/>
    <w:rsid w:val="00AB42D4"/>
    <w:rsid w:val="00AB4831"/>
    <w:rsid w:val="00AB4D85"/>
    <w:rsid w:val="00AB5F4E"/>
    <w:rsid w:val="00AB60CD"/>
    <w:rsid w:val="00AB6E30"/>
    <w:rsid w:val="00AB6E47"/>
    <w:rsid w:val="00AB724F"/>
    <w:rsid w:val="00AC081A"/>
    <w:rsid w:val="00AC0A04"/>
    <w:rsid w:val="00AC0FE3"/>
    <w:rsid w:val="00AC1DAC"/>
    <w:rsid w:val="00AC360F"/>
    <w:rsid w:val="00AC3F5A"/>
    <w:rsid w:val="00AC4707"/>
    <w:rsid w:val="00AC4AE6"/>
    <w:rsid w:val="00AC7083"/>
    <w:rsid w:val="00AD11EA"/>
    <w:rsid w:val="00AD19A4"/>
    <w:rsid w:val="00AD34A9"/>
    <w:rsid w:val="00AD4B04"/>
    <w:rsid w:val="00AD6FE0"/>
    <w:rsid w:val="00AD74AF"/>
    <w:rsid w:val="00AE114B"/>
    <w:rsid w:val="00AE2D8B"/>
    <w:rsid w:val="00AE4DD5"/>
    <w:rsid w:val="00AE6234"/>
    <w:rsid w:val="00AE76CA"/>
    <w:rsid w:val="00AF11AF"/>
    <w:rsid w:val="00AF243A"/>
    <w:rsid w:val="00AF3859"/>
    <w:rsid w:val="00AF3A5D"/>
    <w:rsid w:val="00AF6414"/>
    <w:rsid w:val="00AF6AD0"/>
    <w:rsid w:val="00AF6E13"/>
    <w:rsid w:val="00AF7907"/>
    <w:rsid w:val="00B00BCC"/>
    <w:rsid w:val="00B00F6C"/>
    <w:rsid w:val="00B01090"/>
    <w:rsid w:val="00B0167A"/>
    <w:rsid w:val="00B02A78"/>
    <w:rsid w:val="00B02D41"/>
    <w:rsid w:val="00B03FCB"/>
    <w:rsid w:val="00B04224"/>
    <w:rsid w:val="00B05F8A"/>
    <w:rsid w:val="00B100A1"/>
    <w:rsid w:val="00B10C4B"/>
    <w:rsid w:val="00B115FC"/>
    <w:rsid w:val="00B12D67"/>
    <w:rsid w:val="00B135A1"/>
    <w:rsid w:val="00B13895"/>
    <w:rsid w:val="00B13E1F"/>
    <w:rsid w:val="00B14E50"/>
    <w:rsid w:val="00B1618B"/>
    <w:rsid w:val="00B162D2"/>
    <w:rsid w:val="00B1742E"/>
    <w:rsid w:val="00B17571"/>
    <w:rsid w:val="00B17A33"/>
    <w:rsid w:val="00B204CB"/>
    <w:rsid w:val="00B204E8"/>
    <w:rsid w:val="00B20ECD"/>
    <w:rsid w:val="00B2183A"/>
    <w:rsid w:val="00B22F3B"/>
    <w:rsid w:val="00B236E2"/>
    <w:rsid w:val="00B23B4C"/>
    <w:rsid w:val="00B24E22"/>
    <w:rsid w:val="00B25A65"/>
    <w:rsid w:val="00B26D8E"/>
    <w:rsid w:val="00B278C2"/>
    <w:rsid w:val="00B33D90"/>
    <w:rsid w:val="00B34869"/>
    <w:rsid w:val="00B35573"/>
    <w:rsid w:val="00B35BD5"/>
    <w:rsid w:val="00B35F05"/>
    <w:rsid w:val="00B3678F"/>
    <w:rsid w:val="00B41409"/>
    <w:rsid w:val="00B419D1"/>
    <w:rsid w:val="00B43D11"/>
    <w:rsid w:val="00B4405A"/>
    <w:rsid w:val="00B44551"/>
    <w:rsid w:val="00B44A62"/>
    <w:rsid w:val="00B44FD2"/>
    <w:rsid w:val="00B47D09"/>
    <w:rsid w:val="00B512B1"/>
    <w:rsid w:val="00B51776"/>
    <w:rsid w:val="00B517A7"/>
    <w:rsid w:val="00B51939"/>
    <w:rsid w:val="00B51C79"/>
    <w:rsid w:val="00B5281D"/>
    <w:rsid w:val="00B53A1B"/>
    <w:rsid w:val="00B53AD2"/>
    <w:rsid w:val="00B54D08"/>
    <w:rsid w:val="00B55183"/>
    <w:rsid w:val="00B55D09"/>
    <w:rsid w:val="00B60D74"/>
    <w:rsid w:val="00B62AD2"/>
    <w:rsid w:val="00B631D3"/>
    <w:rsid w:val="00B64F99"/>
    <w:rsid w:val="00B6505D"/>
    <w:rsid w:val="00B71322"/>
    <w:rsid w:val="00B717E4"/>
    <w:rsid w:val="00B72E24"/>
    <w:rsid w:val="00B7395A"/>
    <w:rsid w:val="00B74BC8"/>
    <w:rsid w:val="00B762B6"/>
    <w:rsid w:val="00B7671D"/>
    <w:rsid w:val="00B77D83"/>
    <w:rsid w:val="00B80D13"/>
    <w:rsid w:val="00B82BAF"/>
    <w:rsid w:val="00B8425A"/>
    <w:rsid w:val="00B861D7"/>
    <w:rsid w:val="00B87A84"/>
    <w:rsid w:val="00B90527"/>
    <w:rsid w:val="00B90E81"/>
    <w:rsid w:val="00B9135A"/>
    <w:rsid w:val="00B92AD9"/>
    <w:rsid w:val="00BA066B"/>
    <w:rsid w:val="00BA359A"/>
    <w:rsid w:val="00BA4AAB"/>
    <w:rsid w:val="00BA5857"/>
    <w:rsid w:val="00BA5C1A"/>
    <w:rsid w:val="00BA5F08"/>
    <w:rsid w:val="00BA7486"/>
    <w:rsid w:val="00BB047B"/>
    <w:rsid w:val="00BB0BA3"/>
    <w:rsid w:val="00BB0F60"/>
    <w:rsid w:val="00BB2B7D"/>
    <w:rsid w:val="00BB3C08"/>
    <w:rsid w:val="00BB4CF4"/>
    <w:rsid w:val="00BB51BF"/>
    <w:rsid w:val="00BB54F1"/>
    <w:rsid w:val="00BB5808"/>
    <w:rsid w:val="00BB5DAC"/>
    <w:rsid w:val="00BB6457"/>
    <w:rsid w:val="00BB6EAC"/>
    <w:rsid w:val="00BB7158"/>
    <w:rsid w:val="00BB7B3A"/>
    <w:rsid w:val="00BC0D89"/>
    <w:rsid w:val="00BC12B5"/>
    <w:rsid w:val="00BC1F9D"/>
    <w:rsid w:val="00BC30A9"/>
    <w:rsid w:val="00BC3464"/>
    <w:rsid w:val="00BC382E"/>
    <w:rsid w:val="00BC5D2E"/>
    <w:rsid w:val="00BC6B29"/>
    <w:rsid w:val="00BC6CAE"/>
    <w:rsid w:val="00BC6DFF"/>
    <w:rsid w:val="00BC7669"/>
    <w:rsid w:val="00BC78C8"/>
    <w:rsid w:val="00BC7C5E"/>
    <w:rsid w:val="00BD1128"/>
    <w:rsid w:val="00BD14AE"/>
    <w:rsid w:val="00BD1527"/>
    <w:rsid w:val="00BD1AFB"/>
    <w:rsid w:val="00BD2287"/>
    <w:rsid w:val="00BD2668"/>
    <w:rsid w:val="00BD2FE3"/>
    <w:rsid w:val="00BD3029"/>
    <w:rsid w:val="00BD31C2"/>
    <w:rsid w:val="00BD3457"/>
    <w:rsid w:val="00BD3BD3"/>
    <w:rsid w:val="00BD4327"/>
    <w:rsid w:val="00BD674D"/>
    <w:rsid w:val="00BE1423"/>
    <w:rsid w:val="00BE1BE3"/>
    <w:rsid w:val="00BE21C9"/>
    <w:rsid w:val="00BE24CD"/>
    <w:rsid w:val="00BE2718"/>
    <w:rsid w:val="00BE52EE"/>
    <w:rsid w:val="00BE7E69"/>
    <w:rsid w:val="00BF0B72"/>
    <w:rsid w:val="00BF0BC3"/>
    <w:rsid w:val="00BF15BF"/>
    <w:rsid w:val="00BF1C75"/>
    <w:rsid w:val="00BF2661"/>
    <w:rsid w:val="00BF306C"/>
    <w:rsid w:val="00BF4F49"/>
    <w:rsid w:val="00BF59C5"/>
    <w:rsid w:val="00BF66E0"/>
    <w:rsid w:val="00BF6ABD"/>
    <w:rsid w:val="00BF706B"/>
    <w:rsid w:val="00C0031C"/>
    <w:rsid w:val="00C007C1"/>
    <w:rsid w:val="00C00982"/>
    <w:rsid w:val="00C02360"/>
    <w:rsid w:val="00C027EC"/>
    <w:rsid w:val="00C03206"/>
    <w:rsid w:val="00C03679"/>
    <w:rsid w:val="00C05E81"/>
    <w:rsid w:val="00C06222"/>
    <w:rsid w:val="00C0649A"/>
    <w:rsid w:val="00C104E0"/>
    <w:rsid w:val="00C10906"/>
    <w:rsid w:val="00C12978"/>
    <w:rsid w:val="00C12B08"/>
    <w:rsid w:val="00C135BD"/>
    <w:rsid w:val="00C15D5B"/>
    <w:rsid w:val="00C161F3"/>
    <w:rsid w:val="00C16236"/>
    <w:rsid w:val="00C17A47"/>
    <w:rsid w:val="00C17BCA"/>
    <w:rsid w:val="00C225C1"/>
    <w:rsid w:val="00C2277F"/>
    <w:rsid w:val="00C2329C"/>
    <w:rsid w:val="00C23980"/>
    <w:rsid w:val="00C23CEA"/>
    <w:rsid w:val="00C26987"/>
    <w:rsid w:val="00C26A6A"/>
    <w:rsid w:val="00C30465"/>
    <w:rsid w:val="00C30499"/>
    <w:rsid w:val="00C30AAD"/>
    <w:rsid w:val="00C31753"/>
    <w:rsid w:val="00C31CFB"/>
    <w:rsid w:val="00C33609"/>
    <w:rsid w:val="00C33D5C"/>
    <w:rsid w:val="00C34876"/>
    <w:rsid w:val="00C36D2C"/>
    <w:rsid w:val="00C37FC5"/>
    <w:rsid w:val="00C40A42"/>
    <w:rsid w:val="00C40DA2"/>
    <w:rsid w:val="00C451CF"/>
    <w:rsid w:val="00C45822"/>
    <w:rsid w:val="00C47D83"/>
    <w:rsid w:val="00C47E34"/>
    <w:rsid w:val="00C51294"/>
    <w:rsid w:val="00C52CC1"/>
    <w:rsid w:val="00C60D4B"/>
    <w:rsid w:val="00C615E3"/>
    <w:rsid w:val="00C63029"/>
    <w:rsid w:val="00C64372"/>
    <w:rsid w:val="00C649B2"/>
    <w:rsid w:val="00C64C6A"/>
    <w:rsid w:val="00C6514B"/>
    <w:rsid w:val="00C6778A"/>
    <w:rsid w:val="00C70E1E"/>
    <w:rsid w:val="00C714C6"/>
    <w:rsid w:val="00C725C5"/>
    <w:rsid w:val="00C72A6C"/>
    <w:rsid w:val="00C73C06"/>
    <w:rsid w:val="00C75757"/>
    <w:rsid w:val="00C779AB"/>
    <w:rsid w:val="00C77E35"/>
    <w:rsid w:val="00C81E87"/>
    <w:rsid w:val="00C8335D"/>
    <w:rsid w:val="00C833F1"/>
    <w:rsid w:val="00C84F2F"/>
    <w:rsid w:val="00C8539C"/>
    <w:rsid w:val="00C8635C"/>
    <w:rsid w:val="00C8635D"/>
    <w:rsid w:val="00C867AF"/>
    <w:rsid w:val="00C87232"/>
    <w:rsid w:val="00C904D0"/>
    <w:rsid w:val="00C90C97"/>
    <w:rsid w:val="00C90E96"/>
    <w:rsid w:val="00C916E2"/>
    <w:rsid w:val="00C91755"/>
    <w:rsid w:val="00C91F0F"/>
    <w:rsid w:val="00C92DA2"/>
    <w:rsid w:val="00C93956"/>
    <w:rsid w:val="00C9413F"/>
    <w:rsid w:val="00C95D06"/>
    <w:rsid w:val="00C96070"/>
    <w:rsid w:val="00CA1CC2"/>
    <w:rsid w:val="00CA3E7D"/>
    <w:rsid w:val="00CA48B5"/>
    <w:rsid w:val="00CA5559"/>
    <w:rsid w:val="00CB05B4"/>
    <w:rsid w:val="00CB2D09"/>
    <w:rsid w:val="00CB2F94"/>
    <w:rsid w:val="00CB621C"/>
    <w:rsid w:val="00CB6551"/>
    <w:rsid w:val="00CC19C1"/>
    <w:rsid w:val="00CC1A5D"/>
    <w:rsid w:val="00CC2AAD"/>
    <w:rsid w:val="00CC78AF"/>
    <w:rsid w:val="00CD2281"/>
    <w:rsid w:val="00CD22EE"/>
    <w:rsid w:val="00CD2D4C"/>
    <w:rsid w:val="00CD30B7"/>
    <w:rsid w:val="00CD359E"/>
    <w:rsid w:val="00CD5402"/>
    <w:rsid w:val="00CD7AFD"/>
    <w:rsid w:val="00CE01CD"/>
    <w:rsid w:val="00CE0D2A"/>
    <w:rsid w:val="00CE0FEC"/>
    <w:rsid w:val="00CE1B20"/>
    <w:rsid w:val="00CE1E64"/>
    <w:rsid w:val="00CE3A1A"/>
    <w:rsid w:val="00CE5106"/>
    <w:rsid w:val="00CE7723"/>
    <w:rsid w:val="00CE7FF5"/>
    <w:rsid w:val="00CF30AC"/>
    <w:rsid w:val="00CF3893"/>
    <w:rsid w:val="00CF3C70"/>
    <w:rsid w:val="00CF4908"/>
    <w:rsid w:val="00CF503F"/>
    <w:rsid w:val="00CF72B1"/>
    <w:rsid w:val="00D0019B"/>
    <w:rsid w:val="00D002FD"/>
    <w:rsid w:val="00D011C4"/>
    <w:rsid w:val="00D0121A"/>
    <w:rsid w:val="00D02D98"/>
    <w:rsid w:val="00D0370C"/>
    <w:rsid w:val="00D03FC9"/>
    <w:rsid w:val="00D0499A"/>
    <w:rsid w:val="00D06688"/>
    <w:rsid w:val="00D067B7"/>
    <w:rsid w:val="00D11E4C"/>
    <w:rsid w:val="00D14FE2"/>
    <w:rsid w:val="00D15667"/>
    <w:rsid w:val="00D15745"/>
    <w:rsid w:val="00D17B41"/>
    <w:rsid w:val="00D20005"/>
    <w:rsid w:val="00D20A41"/>
    <w:rsid w:val="00D212AF"/>
    <w:rsid w:val="00D23025"/>
    <w:rsid w:val="00D234F3"/>
    <w:rsid w:val="00D24084"/>
    <w:rsid w:val="00D240B8"/>
    <w:rsid w:val="00D24526"/>
    <w:rsid w:val="00D30DC3"/>
    <w:rsid w:val="00D32251"/>
    <w:rsid w:val="00D34150"/>
    <w:rsid w:val="00D41CCD"/>
    <w:rsid w:val="00D44605"/>
    <w:rsid w:val="00D446A9"/>
    <w:rsid w:val="00D45321"/>
    <w:rsid w:val="00D45F1F"/>
    <w:rsid w:val="00D501D0"/>
    <w:rsid w:val="00D50B1D"/>
    <w:rsid w:val="00D50B5C"/>
    <w:rsid w:val="00D51933"/>
    <w:rsid w:val="00D544BF"/>
    <w:rsid w:val="00D54E67"/>
    <w:rsid w:val="00D553A3"/>
    <w:rsid w:val="00D557D3"/>
    <w:rsid w:val="00D55A2B"/>
    <w:rsid w:val="00D56B31"/>
    <w:rsid w:val="00D57B2F"/>
    <w:rsid w:val="00D61553"/>
    <w:rsid w:val="00D615B7"/>
    <w:rsid w:val="00D61CC5"/>
    <w:rsid w:val="00D6248C"/>
    <w:rsid w:val="00D62F61"/>
    <w:rsid w:val="00D64D89"/>
    <w:rsid w:val="00D65F9F"/>
    <w:rsid w:val="00D71935"/>
    <w:rsid w:val="00D72AD2"/>
    <w:rsid w:val="00D7393E"/>
    <w:rsid w:val="00D761DF"/>
    <w:rsid w:val="00D77287"/>
    <w:rsid w:val="00D77598"/>
    <w:rsid w:val="00D77E80"/>
    <w:rsid w:val="00D81109"/>
    <w:rsid w:val="00D81124"/>
    <w:rsid w:val="00D8407A"/>
    <w:rsid w:val="00D84D0C"/>
    <w:rsid w:val="00D85B55"/>
    <w:rsid w:val="00D906FD"/>
    <w:rsid w:val="00D92135"/>
    <w:rsid w:val="00D929D7"/>
    <w:rsid w:val="00D944C5"/>
    <w:rsid w:val="00D962E9"/>
    <w:rsid w:val="00D96F52"/>
    <w:rsid w:val="00D97249"/>
    <w:rsid w:val="00D97BCF"/>
    <w:rsid w:val="00DA065F"/>
    <w:rsid w:val="00DA07F2"/>
    <w:rsid w:val="00DA2084"/>
    <w:rsid w:val="00DA3692"/>
    <w:rsid w:val="00DA3CA7"/>
    <w:rsid w:val="00DA3F54"/>
    <w:rsid w:val="00DA4604"/>
    <w:rsid w:val="00DA5926"/>
    <w:rsid w:val="00DA622F"/>
    <w:rsid w:val="00DA67DE"/>
    <w:rsid w:val="00DA685F"/>
    <w:rsid w:val="00DA6B7D"/>
    <w:rsid w:val="00DA761A"/>
    <w:rsid w:val="00DB0257"/>
    <w:rsid w:val="00DB0695"/>
    <w:rsid w:val="00DB2412"/>
    <w:rsid w:val="00DB329A"/>
    <w:rsid w:val="00DB3604"/>
    <w:rsid w:val="00DB4AFC"/>
    <w:rsid w:val="00DB5C85"/>
    <w:rsid w:val="00DB7EA1"/>
    <w:rsid w:val="00DC1104"/>
    <w:rsid w:val="00DC1FCF"/>
    <w:rsid w:val="00DC31B3"/>
    <w:rsid w:val="00DC365A"/>
    <w:rsid w:val="00DC3ACF"/>
    <w:rsid w:val="00DC463D"/>
    <w:rsid w:val="00DC5E3B"/>
    <w:rsid w:val="00DC7377"/>
    <w:rsid w:val="00DD0974"/>
    <w:rsid w:val="00DD0E3C"/>
    <w:rsid w:val="00DD149D"/>
    <w:rsid w:val="00DD1B5A"/>
    <w:rsid w:val="00DD1B80"/>
    <w:rsid w:val="00DD20F4"/>
    <w:rsid w:val="00DD41F5"/>
    <w:rsid w:val="00DD5151"/>
    <w:rsid w:val="00DD6E16"/>
    <w:rsid w:val="00DD7974"/>
    <w:rsid w:val="00DE2261"/>
    <w:rsid w:val="00DE5615"/>
    <w:rsid w:val="00DE6F0F"/>
    <w:rsid w:val="00DF05D6"/>
    <w:rsid w:val="00DF1672"/>
    <w:rsid w:val="00DF2923"/>
    <w:rsid w:val="00DF3A33"/>
    <w:rsid w:val="00DF3FF1"/>
    <w:rsid w:val="00DF4DE0"/>
    <w:rsid w:val="00DF5F2E"/>
    <w:rsid w:val="00DF6CE6"/>
    <w:rsid w:val="00DF714A"/>
    <w:rsid w:val="00E01749"/>
    <w:rsid w:val="00E01BE4"/>
    <w:rsid w:val="00E02087"/>
    <w:rsid w:val="00E02FD0"/>
    <w:rsid w:val="00E04804"/>
    <w:rsid w:val="00E070A5"/>
    <w:rsid w:val="00E10A03"/>
    <w:rsid w:val="00E12FE7"/>
    <w:rsid w:val="00E136B9"/>
    <w:rsid w:val="00E1668D"/>
    <w:rsid w:val="00E16DB0"/>
    <w:rsid w:val="00E1718E"/>
    <w:rsid w:val="00E213D5"/>
    <w:rsid w:val="00E243A9"/>
    <w:rsid w:val="00E24A6E"/>
    <w:rsid w:val="00E26A41"/>
    <w:rsid w:val="00E27304"/>
    <w:rsid w:val="00E27E81"/>
    <w:rsid w:val="00E30293"/>
    <w:rsid w:val="00E3232D"/>
    <w:rsid w:val="00E336F4"/>
    <w:rsid w:val="00E34833"/>
    <w:rsid w:val="00E34AAF"/>
    <w:rsid w:val="00E34B36"/>
    <w:rsid w:val="00E36F22"/>
    <w:rsid w:val="00E41777"/>
    <w:rsid w:val="00E44677"/>
    <w:rsid w:val="00E44E9A"/>
    <w:rsid w:val="00E452F2"/>
    <w:rsid w:val="00E45989"/>
    <w:rsid w:val="00E46381"/>
    <w:rsid w:val="00E4684F"/>
    <w:rsid w:val="00E46A8E"/>
    <w:rsid w:val="00E46C4B"/>
    <w:rsid w:val="00E472A0"/>
    <w:rsid w:val="00E5198A"/>
    <w:rsid w:val="00E51C39"/>
    <w:rsid w:val="00E52E97"/>
    <w:rsid w:val="00E54B17"/>
    <w:rsid w:val="00E54D15"/>
    <w:rsid w:val="00E54F70"/>
    <w:rsid w:val="00E55F25"/>
    <w:rsid w:val="00E56B18"/>
    <w:rsid w:val="00E56EDB"/>
    <w:rsid w:val="00E56F36"/>
    <w:rsid w:val="00E604A2"/>
    <w:rsid w:val="00E61611"/>
    <w:rsid w:val="00E617DF"/>
    <w:rsid w:val="00E63B97"/>
    <w:rsid w:val="00E63FF6"/>
    <w:rsid w:val="00E6449A"/>
    <w:rsid w:val="00E71838"/>
    <w:rsid w:val="00E7188E"/>
    <w:rsid w:val="00E7229C"/>
    <w:rsid w:val="00E7257E"/>
    <w:rsid w:val="00E72F44"/>
    <w:rsid w:val="00E73235"/>
    <w:rsid w:val="00E7374F"/>
    <w:rsid w:val="00E7428B"/>
    <w:rsid w:val="00E75051"/>
    <w:rsid w:val="00E763B6"/>
    <w:rsid w:val="00E763C5"/>
    <w:rsid w:val="00E813FA"/>
    <w:rsid w:val="00E82719"/>
    <w:rsid w:val="00E827D6"/>
    <w:rsid w:val="00E82B87"/>
    <w:rsid w:val="00E830BF"/>
    <w:rsid w:val="00E83255"/>
    <w:rsid w:val="00E83A7F"/>
    <w:rsid w:val="00E86F87"/>
    <w:rsid w:val="00E87B60"/>
    <w:rsid w:val="00E90E3B"/>
    <w:rsid w:val="00E91F1E"/>
    <w:rsid w:val="00E9294B"/>
    <w:rsid w:val="00E92F44"/>
    <w:rsid w:val="00E94E8A"/>
    <w:rsid w:val="00E969C5"/>
    <w:rsid w:val="00E97F97"/>
    <w:rsid w:val="00EA0C91"/>
    <w:rsid w:val="00EA1D17"/>
    <w:rsid w:val="00EA2D3A"/>
    <w:rsid w:val="00EA3C0A"/>
    <w:rsid w:val="00EA4600"/>
    <w:rsid w:val="00EA4779"/>
    <w:rsid w:val="00EA4956"/>
    <w:rsid w:val="00EA5137"/>
    <w:rsid w:val="00EA66D7"/>
    <w:rsid w:val="00EA73F5"/>
    <w:rsid w:val="00EA7E88"/>
    <w:rsid w:val="00EB0A33"/>
    <w:rsid w:val="00EB0D0C"/>
    <w:rsid w:val="00EB22BE"/>
    <w:rsid w:val="00EB4A4C"/>
    <w:rsid w:val="00EB518F"/>
    <w:rsid w:val="00EB53B5"/>
    <w:rsid w:val="00EB56E0"/>
    <w:rsid w:val="00EB5BCF"/>
    <w:rsid w:val="00EB7549"/>
    <w:rsid w:val="00EC0D0D"/>
    <w:rsid w:val="00EC0E89"/>
    <w:rsid w:val="00EC2147"/>
    <w:rsid w:val="00EC6B42"/>
    <w:rsid w:val="00EC6D5A"/>
    <w:rsid w:val="00EC7A57"/>
    <w:rsid w:val="00EC7ABF"/>
    <w:rsid w:val="00ED02F7"/>
    <w:rsid w:val="00ED11D1"/>
    <w:rsid w:val="00ED3585"/>
    <w:rsid w:val="00ED4DBD"/>
    <w:rsid w:val="00ED5110"/>
    <w:rsid w:val="00ED627D"/>
    <w:rsid w:val="00ED6E0E"/>
    <w:rsid w:val="00ED6F65"/>
    <w:rsid w:val="00ED743F"/>
    <w:rsid w:val="00ED79C0"/>
    <w:rsid w:val="00EE118D"/>
    <w:rsid w:val="00EE1D9C"/>
    <w:rsid w:val="00EE23BC"/>
    <w:rsid w:val="00EE40E1"/>
    <w:rsid w:val="00EE58CF"/>
    <w:rsid w:val="00EE7F2D"/>
    <w:rsid w:val="00EF0A9F"/>
    <w:rsid w:val="00EF176D"/>
    <w:rsid w:val="00EF4AE4"/>
    <w:rsid w:val="00EF4FEB"/>
    <w:rsid w:val="00EF5640"/>
    <w:rsid w:val="00EF6AD3"/>
    <w:rsid w:val="00EF75DC"/>
    <w:rsid w:val="00EF7615"/>
    <w:rsid w:val="00F00C19"/>
    <w:rsid w:val="00F017BB"/>
    <w:rsid w:val="00F01C34"/>
    <w:rsid w:val="00F026CE"/>
    <w:rsid w:val="00F03BDD"/>
    <w:rsid w:val="00F05BA8"/>
    <w:rsid w:val="00F10C95"/>
    <w:rsid w:val="00F11F6C"/>
    <w:rsid w:val="00F12787"/>
    <w:rsid w:val="00F12E9A"/>
    <w:rsid w:val="00F16165"/>
    <w:rsid w:val="00F20506"/>
    <w:rsid w:val="00F206D2"/>
    <w:rsid w:val="00F215D4"/>
    <w:rsid w:val="00F2161D"/>
    <w:rsid w:val="00F23F15"/>
    <w:rsid w:val="00F24371"/>
    <w:rsid w:val="00F24D41"/>
    <w:rsid w:val="00F3028C"/>
    <w:rsid w:val="00F30852"/>
    <w:rsid w:val="00F30AE6"/>
    <w:rsid w:val="00F31A26"/>
    <w:rsid w:val="00F32BF2"/>
    <w:rsid w:val="00F32CD8"/>
    <w:rsid w:val="00F334B1"/>
    <w:rsid w:val="00F36400"/>
    <w:rsid w:val="00F364F0"/>
    <w:rsid w:val="00F37B11"/>
    <w:rsid w:val="00F40677"/>
    <w:rsid w:val="00F40C47"/>
    <w:rsid w:val="00F41733"/>
    <w:rsid w:val="00F41C8A"/>
    <w:rsid w:val="00F421EF"/>
    <w:rsid w:val="00F43174"/>
    <w:rsid w:val="00F43C20"/>
    <w:rsid w:val="00F45CD9"/>
    <w:rsid w:val="00F4721A"/>
    <w:rsid w:val="00F4727D"/>
    <w:rsid w:val="00F47D55"/>
    <w:rsid w:val="00F47EED"/>
    <w:rsid w:val="00F503FF"/>
    <w:rsid w:val="00F50CB8"/>
    <w:rsid w:val="00F512C5"/>
    <w:rsid w:val="00F51D3F"/>
    <w:rsid w:val="00F53FA5"/>
    <w:rsid w:val="00F54430"/>
    <w:rsid w:val="00F56023"/>
    <w:rsid w:val="00F573B7"/>
    <w:rsid w:val="00F57B75"/>
    <w:rsid w:val="00F57F63"/>
    <w:rsid w:val="00F61569"/>
    <w:rsid w:val="00F61C2E"/>
    <w:rsid w:val="00F62284"/>
    <w:rsid w:val="00F63248"/>
    <w:rsid w:val="00F63AA0"/>
    <w:rsid w:val="00F64630"/>
    <w:rsid w:val="00F65352"/>
    <w:rsid w:val="00F65FC7"/>
    <w:rsid w:val="00F67155"/>
    <w:rsid w:val="00F67408"/>
    <w:rsid w:val="00F67C6B"/>
    <w:rsid w:val="00F7004F"/>
    <w:rsid w:val="00F7068E"/>
    <w:rsid w:val="00F7102A"/>
    <w:rsid w:val="00F7144F"/>
    <w:rsid w:val="00F72F46"/>
    <w:rsid w:val="00F7480C"/>
    <w:rsid w:val="00F760AC"/>
    <w:rsid w:val="00F769CE"/>
    <w:rsid w:val="00F773E5"/>
    <w:rsid w:val="00F801A1"/>
    <w:rsid w:val="00F81E19"/>
    <w:rsid w:val="00F83928"/>
    <w:rsid w:val="00F84480"/>
    <w:rsid w:val="00F84D0F"/>
    <w:rsid w:val="00F86ADE"/>
    <w:rsid w:val="00F87673"/>
    <w:rsid w:val="00F94113"/>
    <w:rsid w:val="00F94CAF"/>
    <w:rsid w:val="00F95328"/>
    <w:rsid w:val="00F97C1B"/>
    <w:rsid w:val="00FA5540"/>
    <w:rsid w:val="00FA58ED"/>
    <w:rsid w:val="00FA7380"/>
    <w:rsid w:val="00FA7434"/>
    <w:rsid w:val="00FB00D7"/>
    <w:rsid w:val="00FB220D"/>
    <w:rsid w:val="00FB2B62"/>
    <w:rsid w:val="00FB3FDC"/>
    <w:rsid w:val="00FB729E"/>
    <w:rsid w:val="00FB7E85"/>
    <w:rsid w:val="00FC05B2"/>
    <w:rsid w:val="00FC0B48"/>
    <w:rsid w:val="00FC1052"/>
    <w:rsid w:val="00FC17F3"/>
    <w:rsid w:val="00FC1B5C"/>
    <w:rsid w:val="00FC22F6"/>
    <w:rsid w:val="00FC294D"/>
    <w:rsid w:val="00FC30FF"/>
    <w:rsid w:val="00FC3979"/>
    <w:rsid w:val="00FC5827"/>
    <w:rsid w:val="00FC76DA"/>
    <w:rsid w:val="00FC7EC5"/>
    <w:rsid w:val="00FD2942"/>
    <w:rsid w:val="00FD2A19"/>
    <w:rsid w:val="00FD2C9F"/>
    <w:rsid w:val="00FD41AD"/>
    <w:rsid w:val="00FD42A3"/>
    <w:rsid w:val="00FD5F46"/>
    <w:rsid w:val="00FD6ED7"/>
    <w:rsid w:val="00FD6F7F"/>
    <w:rsid w:val="00FD78EC"/>
    <w:rsid w:val="00FE188F"/>
    <w:rsid w:val="00FE1942"/>
    <w:rsid w:val="00FE1BD5"/>
    <w:rsid w:val="00FE3BC7"/>
    <w:rsid w:val="00FE51C8"/>
    <w:rsid w:val="00FE542D"/>
    <w:rsid w:val="00FE6738"/>
    <w:rsid w:val="00FE7295"/>
    <w:rsid w:val="00FE78C1"/>
    <w:rsid w:val="00FF0309"/>
    <w:rsid w:val="00FF0C94"/>
    <w:rsid w:val="00FF10D2"/>
    <w:rsid w:val="00FF158B"/>
    <w:rsid w:val="00FF3BA2"/>
    <w:rsid w:val="00FF4C3F"/>
    <w:rsid w:val="00FF62A9"/>
    <w:rsid w:val="00FF78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52EA83BB"/>
  <w15:docId w15:val="{1A6000F9-E6E3-4609-A072-B89B11C22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A24BD"/>
    <w:rPr>
      <w:rFonts w:ascii="Verdana" w:hAnsi="Verdana"/>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A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0A24BD"/>
    <w:pPr>
      <w:tabs>
        <w:tab w:val="center" w:pos="4536"/>
        <w:tab w:val="right" w:pos="9072"/>
      </w:tabs>
    </w:pPr>
  </w:style>
  <w:style w:type="paragraph" w:styleId="Fuzeile">
    <w:name w:val="footer"/>
    <w:basedOn w:val="Standard"/>
    <w:rsid w:val="000A24BD"/>
    <w:pPr>
      <w:tabs>
        <w:tab w:val="center" w:pos="4536"/>
        <w:tab w:val="right" w:pos="9072"/>
      </w:tabs>
    </w:pPr>
  </w:style>
  <w:style w:type="paragraph" w:styleId="Funotentext">
    <w:name w:val="footnote text"/>
    <w:basedOn w:val="Standard"/>
    <w:link w:val="FunotentextZchn"/>
    <w:uiPriority w:val="99"/>
    <w:qFormat/>
    <w:rsid w:val="00704679"/>
  </w:style>
  <w:style w:type="character" w:styleId="Funotenzeichen">
    <w:name w:val="footnote reference"/>
    <w:basedOn w:val="Absatz-Standardschriftart"/>
    <w:uiPriority w:val="99"/>
    <w:qFormat/>
    <w:rsid w:val="00704679"/>
    <w:rPr>
      <w:vertAlign w:val="superscript"/>
    </w:rPr>
  </w:style>
  <w:style w:type="character" w:styleId="Seitenzahl">
    <w:name w:val="page number"/>
    <w:basedOn w:val="Absatz-Standardschriftart"/>
    <w:rsid w:val="0069688C"/>
  </w:style>
  <w:style w:type="paragraph" w:styleId="Sprechblasentext">
    <w:name w:val="Balloon Text"/>
    <w:basedOn w:val="Standard"/>
    <w:semiHidden/>
    <w:rsid w:val="00FD6F7F"/>
    <w:rPr>
      <w:rFonts w:ascii="Tahoma" w:hAnsi="Tahoma" w:cs="Tahoma"/>
      <w:sz w:val="16"/>
      <w:szCs w:val="16"/>
    </w:rPr>
  </w:style>
  <w:style w:type="paragraph" w:customStyle="1" w:styleId="CM1">
    <w:name w:val="CM1"/>
    <w:basedOn w:val="Standard"/>
    <w:next w:val="Standard"/>
    <w:rsid w:val="009E06C9"/>
    <w:pPr>
      <w:autoSpaceDE w:val="0"/>
      <w:autoSpaceDN w:val="0"/>
      <w:adjustRightInd w:val="0"/>
    </w:pPr>
    <w:rPr>
      <w:rFonts w:ascii="EUAlbertina" w:hAnsi="EUAlbertina"/>
      <w:color w:val="auto"/>
      <w:sz w:val="24"/>
      <w:szCs w:val="24"/>
    </w:rPr>
  </w:style>
  <w:style w:type="paragraph" w:customStyle="1" w:styleId="CM3">
    <w:name w:val="CM3"/>
    <w:basedOn w:val="Standard"/>
    <w:next w:val="Standard"/>
    <w:rsid w:val="009E06C9"/>
    <w:pPr>
      <w:autoSpaceDE w:val="0"/>
      <w:autoSpaceDN w:val="0"/>
      <w:adjustRightInd w:val="0"/>
    </w:pPr>
    <w:rPr>
      <w:rFonts w:ascii="EUAlbertina" w:hAnsi="EUAlbertina"/>
      <w:color w:val="auto"/>
      <w:sz w:val="24"/>
      <w:szCs w:val="24"/>
    </w:rPr>
  </w:style>
  <w:style w:type="paragraph" w:customStyle="1" w:styleId="CM4">
    <w:name w:val="CM4"/>
    <w:basedOn w:val="Standard"/>
    <w:next w:val="Standard"/>
    <w:rsid w:val="00776993"/>
    <w:pPr>
      <w:autoSpaceDE w:val="0"/>
      <w:autoSpaceDN w:val="0"/>
      <w:adjustRightInd w:val="0"/>
    </w:pPr>
    <w:rPr>
      <w:rFonts w:ascii="EUAlbertina" w:hAnsi="EUAlbertina"/>
      <w:color w:val="auto"/>
      <w:sz w:val="24"/>
      <w:szCs w:val="24"/>
    </w:rPr>
  </w:style>
  <w:style w:type="paragraph" w:styleId="Listenabsatz">
    <w:name w:val="List Paragraph"/>
    <w:basedOn w:val="Standard"/>
    <w:uiPriority w:val="34"/>
    <w:qFormat/>
    <w:rsid w:val="00210D7D"/>
    <w:pPr>
      <w:ind w:left="720"/>
      <w:contextualSpacing/>
    </w:pPr>
  </w:style>
  <w:style w:type="character" w:styleId="Kommentarzeichen">
    <w:name w:val="annotation reference"/>
    <w:basedOn w:val="Absatz-Standardschriftart"/>
    <w:uiPriority w:val="99"/>
    <w:semiHidden/>
    <w:unhideWhenUsed/>
    <w:rsid w:val="004E67BD"/>
    <w:rPr>
      <w:sz w:val="16"/>
      <w:szCs w:val="16"/>
    </w:rPr>
  </w:style>
  <w:style w:type="paragraph" w:styleId="Kommentartext">
    <w:name w:val="annotation text"/>
    <w:basedOn w:val="Standard"/>
    <w:link w:val="KommentartextZchn"/>
    <w:uiPriority w:val="99"/>
    <w:semiHidden/>
    <w:unhideWhenUsed/>
    <w:rsid w:val="004E67BD"/>
  </w:style>
  <w:style w:type="character" w:customStyle="1" w:styleId="KommentartextZchn">
    <w:name w:val="Kommentartext Zchn"/>
    <w:basedOn w:val="Absatz-Standardschriftart"/>
    <w:link w:val="Kommentartext"/>
    <w:uiPriority w:val="99"/>
    <w:semiHidden/>
    <w:rsid w:val="004E67BD"/>
    <w:rPr>
      <w:rFonts w:ascii="Verdana" w:hAnsi="Verdana"/>
      <w:color w:val="000000"/>
    </w:rPr>
  </w:style>
  <w:style w:type="paragraph" w:styleId="Kommentarthema">
    <w:name w:val="annotation subject"/>
    <w:basedOn w:val="Kommentartext"/>
    <w:next w:val="Kommentartext"/>
    <w:link w:val="KommentarthemaZchn"/>
    <w:uiPriority w:val="99"/>
    <w:semiHidden/>
    <w:unhideWhenUsed/>
    <w:rsid w:val="004E67BD"/>
    <w:rPr>
      <w:b/>
      <w:bCs/>
    </w:rPr>
  </w:style>
  <w:style w:type="character" w:customStyle="1" w:styleId="KommentarthemaZchn">
    <w:name w:val="Kommentarthema Zchn"/>
    <w:basedOn w:val="KommentartextZchn"/>
    <w:link w:val="Kommentarthema"/>
    <w:uiPriority w:val="99"/>
    <w:semiHidden/>
    <w:rsid w:val="004E67BD"/>
    <w:rPr>
      <w:rFonts w:ascii="Verdana" w:hAnsi="Verdana"/>
      <w:b/>
      <w:bCs/>
      <w:color w:val="000000"/>
    </w:rPr>
  </w:style>
  <w:style w:type="paragraph" w:customStyle="1" w:styleId="Default">
    <w:name w:val="Default"/>
    <w:rsid w:val="00453C92"/>
    <w:pPr>
      <w:autoSpaceDE w:val="0"/>
      <w:autoSpaceDN w:val="0"/>
      <w:adjustRightInd w:val="0"/>
    </w:pPr>
    <w:rPr>
      <w:rFonts w:ascii="Symbol" w:hAnsi="Symbol" w:cs="Symbol"/>
      <w:color w:val="000000"/>
      <w:sz w:val="24"/>
      <w:szCs w:val="24"/>
    </w:rPr>
  </w:style>
  <w:style w:type="paragraph" w:customStyle="1" w:styleId="AufzhlungPunkt2">
    <w:name w:val="Aufzählung Punkt 2"/>
    <w:basedOn w:val="Standard"/>
    <w:link w:val="AufzhlungPunkt2Zchn"/>
    <w:qFormat/>
    <w:rsid w:val="0075634E"/>
    <w:pPr>
      <w:numPr>
        <w:numId w:val="35"/>
      </w:numPr>
      <w:spacing w:line="288" w:lineRule="auto"/>
      <w:jc w:val="both"/>
    </w:pPr>
    <w:rPr>
      <w:rFonts w:eastAsiaTheme="minorEastAsia" w:cstheme="minorBidi"/>
      <w:color w:val="auto"/>
      <w:lang w:eastAsia="ja-JP"/>
    </w:rPr>
  </w:style>
  <w:style w:type="character" w:customStyle="1" w:styleId="AufzhlungPunkt2Zchn">
    <w:name w:val="Aufzählung Punkt 2 Zchn"/>
    <w:basedOn w:val="Absatz-Standardschriftart"/>
    <w:link w:val="AufzhlungPunkt2"/>
    <w:rsid w:val="0075634E"/>
    <w:rPr>
      <w:rFonts w:ascii="Verdana" w:eastAsiaTheme="minorEastAsia" w:hAnsi="Verdana" w:cstheme="minorBidi"/>
      <w:lang w:eastAsia="ja-JP"/>
    </w:rPr>
  </w:style>
  <w:style w:type="paragraph" w:customStyle="1" w:styleId="AufzhlungPunkt1">
    <w:name w:val="Aufzählung Punkt 1"/>
    <w:basedOn w:val="Standard"/>
    <w:link w:val="AufzhlungPunkt1Zchn"/>
    <w:qFormat/>
    <w:rsid w:val="0075634E"/>
    <w:pPr>
      <w:numPr>
        <w:numId w:val="37"/>
      </w:numPr>
      <w:spacing w:line="288" w:lineRule="auto"/>
      <w:ind w:left="426" w:hanging="426"/>
      <w:jc w:val="both"/>
    </w:pPr>
    <w:rPr>
      <w:rFonts w:eastAsiaTheme="minorEastAsia" w:cstheme="minorBidi"/>
      <w:color w:val="auto"/>
      <w:lang w:eastAsia="ja-JP"/>
    </w:rPr>
  </w:style>
  <w:style w:type="character" w:customStyle="1" w:styleId="AufzhlungPunkt1Zchn">
    <w:name w:val="Aufzählung Punkt 1 Zchn"/>
    <w:basedOn w:val="Absatz-Standardschriftart"/>
    <w:link w:val="AufzhlungPunkt1"/>
    <w:rsid w:val="0075634E"/>
    <w:rPr>
      <w:rFonts w:ascii="Verdana" w:eastAsiaTheme="minorEastAsia" w:hAnsi="Verdana" w:cstheme="minorBidi"/>
      <w:lang w:eastAsia="ja-JP"/>
    </w:rPr>
  </w:style>
  <w:style w:type="character" w:customStyle="1" w:styleId="Tiefgestellt">
    <w:name w:val="Tiefgestellt"/>
    <w:basedOn w:val="Absatz-Standardschriftart"/>
    <w:rsid w:val="0075634E"/>
    <w:rPr>
      <w:vertAlign w:val="subscript"/>
    </w:rPr>
  </w:style>
  <w:style w:type="table" w:customStyle="1" w:styleId="TabellefrVergabegrundlageKopfzeilegrau">
    <w:name w:val="Tabelle für Vergabegrundlage Kopfzeile grau"/>
    <w:basedOn w:val="NormaleTabelle"/>
    <w:uiPriority w:val="99"/>
    <w:rsid w:val="00520D2D"/>
    <w:rPr>
      <w:rFonts w:ascii="Verdana" w:eastAsiaTheme="minorEastAsia" w:hAnsi="Verdana" w:cstheme="minorBid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520D2D"/>
    <w:rPr>
      <w:rFonts w:eastAsiaTheme="minorEastAsia" w:cstheme="minorBidi"/>
      <w:b/>
      <w:color w:val="auto"/>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520D2D"/>
    <w:rPr>
      <w:rFonts w:ascii="Verdana" w:eastAsiaTheme="minorEastAsia" w:hAnsi="Verdana" w:cstheme="minorBidi"/>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520D2D"/>
    <w:rPr>
      <w:rFonts w:eastAsiaTheme="minorEastAsia" w:cstheme="minorBidi"/>
      <w:color w:val="auto"/>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520D2D"/>
    <w:rPr>
      <w:rFonts w:ascii="Verdana" w:eastAsiaTheme="minorEastAsia" w:hAnsi="Verdana" w:cstheme="minorBidi"/>
      <w:sz w:val="18"/>
      <w:szCs w:val="18"/>
      <w:lang w:eastAsia="ja-JP"/>
    </w:rPr>
  </w:style>
  <w:style w:type="character" w:customStyle="1" w:styleId="FunotentextZchn">
    <w:name w:val="Fußnotentext Zchn"/>
    <w:basedOn w:val="Absatz-Standardschriftart"/>
    <w:link w:val="Funotentext"/>
    <w:uiPriority w:val="99"/>
    <w:rsid w:val="00971D61"/>
    <w:rPr>
      <w:rFonts w:ascii="Verdana" w:hAnsi="Verdana"/>
      <w:color w:val="000000"/>
    </w:rPr>
  </w:style>
  <w:style w:type="character" w:styleId="Hyperlink">
    <w:name w:val="Hyperlink"/>
    <w:basedOn w:val="Absatz-Standardschriftart"/>
    <w:uiPriority w:val="99"/>
    <w:unhideWhenUsed/>
    <w:rsid w:val="00EE7F2D"/>
    <w:rPr>
      <w:color w:val="0000FF" w:themeColor="hyperlink"/>
      <w:u w:val="single"/>
    </w:rPr>
  </w:style>
  <w:style w:type="character" w:styleId="NichtaufgelsteErwhnung">
    <w:name w:val="Unresolved Mention"/>
    <w:basedOn w:val="Absatz-Standardschriftart"/>
    <w:uiPriority w:val="99"/>
    <w:semiHidden/>
    <w:unhideWhenUsed/>
    <w:rsid w:val="00EE7F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531487">
      <w:bodyDiv w:val="1"/>
      <w:marLeft w:val="0"/>
      <w:marRight w:val="0"/>
      <w:marTop w:val="0"/>
      <w:marBottom w:val="0"/>
      <w:divBdr>
        <w:top w:val="none" w:sz="0" w:space="0" w:color="auto"/>
        <w:left w:val="none" w:sz="0" w:space="0" w:color="auto"/>
        <w:bottom w:val="none" w:sz="0" w:space="0" w:color="auto"/>
        <w:right w:val="none" w:sz="0" w:space="0" w:color="auto"/>
      </w:divBdr>
    </w:div>
    <w:div w:id="504246152">
      <w:bodyDiv w:val="1"/>
      <w:marLeft w:val="0"/>
      <w:marRight w:val="0"/>
      <w:marTop w:val="0"/>
      <w:marBottom w:val="0"/>
      <w:divBdr>
        <w:top w:val="none" w:sz="0" w:space="0" w:color="auto"/>
        <w:left w:val="none" w:sz="0" w:space="0" w:color="auto"/>
        <w:bottom w:val="none" w:sz="0" w:space="0" w:color="auto"/>
        <w:right w:val="none" w:sz="0" w:space="0" w:color="auto"/>
      </w:divBdr>
    </w:div>
    <w:div w:id="999625764">
      <w:bodyDiv w:val="1"/>
      <w:marLeft w:val="0"/>
      <w:marRight w:val="0"/>
      <w:marTop w:val="0"/>
      <w:marBottom w:val="0"/>
      <w:divBdr>
        <w:top w:val="none" w:sz="0" w:space="0" w:color="auto"/>
        <w:left w:val="none" w:sz="0" w:space="0" w:color="auto"/>
        <w:bottom w:val="none" w:sz="0" w:space="0" w:color="auto"/>
        <w:right w:val="none" w:sz="0" w:space="0" w:color="auto"/>
      </w:divBdr>
    </w:div>
    <w:div w:id="1154683432">
      <w:bodyDiv w:val="1"/>
      <w:marLeft w:val="0"/>
      <w:marRight w:val="0"/>
      <w:marTop w:val="0"/>
      <w:marBottom w:val="0"/>
      <w:divBdr>
        <w:top w:val="none" w:sz="0" w:space="0" w:color="auto"/>
        <w:left w:val="none" w:sz="0" w:space="0" w:color="auto"/>
        <w:bottom w:val="none" w:sz="0" w:space="0" w:color="auto"/>
        <w:right w:val="none" w:sz="0" w:space="0" w:color="auto"/>
      </w:divBdr>
    </w:div>
    <w:div w:id="1351905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s://echa.europa.eu/de/home" TargetMode="External"/><Relationship Id="rId1" Type="http://schemas.openxmlformats.org/officeDocument/2006/relationships/hyperlink" Target="http://echa.europa.eu/web/guest/candidate-list-tabl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4F3A2E-C0C2-43E2-B045-F9FE68B41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549</Words>
  <Characters>3459</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Anlage 1 für die Vergabe des EU-Umweltzeichens</vt:lpstr>
    </vt:vector>
  </TitlesOfParts>
  <Company/>
  <LinksUpToDate>false</LinksUpToDate>
  <CharactersWithSpaces>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für die Vergabe des EU-Umweltzeichens</dc:title>
  <dc:creator>rimkus</dc:creator>
  <cp:lastModifiedBy>Ueberlein, Sven</cp:lastModifiedBy>
  <cp:revision>9</cp:revision>
  <cp:lastPrinted>2020-05-14T11:04:00Z</cp:lastPrinted>
  <dcterms:created xsi:type="dcterms:W3CDTF">2023-08-28T13:18:00Z</dcterms:created>
  <dcterms:modified xsi:type="dcterms:W3CDTF">2023-09-04T09:45:00Z</dcterms:modified>
</cp:coreProperties>
</file>